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59CB" w14:textId="77777777" w:rsidR="002D2A2F" w:rsidRPr="00D63A97" w:rsidRDefault="002D2A2F" w:rsidP="00BB169C">
      <w:pPr>
        <w:pStyle w:val="PlainText"/>
        <w:spacing w:line="240" w:lineRule="auto"/>
        <w:ind w:left="180" w:hanging="180"/>
        <w:rPr>
          <w:rFonts w:ascii="Calibri" w:hAnsi="Calibri" w:cs="Arial"/>
          <w:sz w:val="36"/>
          <w:lang w:val="en-US"/>
        </w:rPr>
      </w:pPr>
      <w:bookmarkStart w:id="0" w:name="_GoBack"/>
      <w:bookmarkEnd w:id="0"/>
    </w:p>
    <w:p w14:paraId="52DF86BA" w14:textId="77777777" w:rsidR="00C873C4" w:rsidRPr="00D63A97" w:rsidRDefault="00C873C4" w:rsidP="00BB169C">
      <w:pPr>
        <w:pStyle w:val="PlainText"/>
        <w:spacing w:line="240" w:lineRule="auto"/>
        <w:ind w:left="180" w:hanging="180"/>
        <w:rPr>
          <w:rFonts w:ascii="Calibri" w:hAnsi="Calibri" w:cs="Arial"/>
          <w:sz w:val="36"/>
        </w:rPr>
      </w:pPr>
    </w:p>
    <w:p w14:paraId="6440806F" w14:textId="77777777" w:rsidR="00C873C4" w:rsidRPr="00D63A97" w:rsidRDefault="00DB7DD5" w:rsidP="00BB169C">
      <w:pPr>
        <w:pStyle w:val="PlainText"/>
        <w:tabs>
          <w:tab w:val="left" w:pos="6072"/>
        </w:tabs>
        <w:spacing w:line="240" w:lineRule="auto"/>
        <w:ind w:left="180" w:hanging="180"/>
        <w:rPr>
          <w:rFonts w:ascii="Calibri" w:hAnsi="Calibri" w:cs="Arial"/>
          <w:sz w:val="36"/>
        </w:rPr>
      </w:pPr>
      <w:r w:rsidRPr="00D63A97">
        <w:rPr>
          <w:rFonts w:ascii="Calibri" w:hAnsi="Calibri" w:cs="Arial"/>
          <w:sz w:val="36"/>
        </w:rPr>
        <w:tab/>
      </w:r>
      <w:r w:rsidRPr="00D63A97">
        <w:rPr>
          <w:rFonts w:ascii="Calibri" w:hAnsi="Calibri" w:cs="Arial"/>
          <w:sz w:val="36"/>
        </w:rPr>
        <w:tab/>
      </w:r>
    </w:p>
    <w:p w14:paraId="198C0DA0" w14:textId="77777777" w:rsidR="002D2A2F" w:rsidRPr="00D63A97" w:rsidRDefault="002D2A2F" w:rsidP="00BB169C">
      <w:pPr>
        <w:pStyle w:val="PlainText"/>
        <w:spacing w:line="240" w:lineRule="auto"/>
        <w:ind w:left="180" w:hanging="180"/>
        <w:rPr>
          <w:rFonts w:ascii="Calibri" w:hAnsi="Calibri" w:cs="Arial"/>
          <w:sz w:val="36"/>
        </w:rPr>
      </w:pPr>
    </w:p>
    <w:p w14:paraId="2CF36ACC" w14:textId="4031B08B" w:rsidR="002D2A2F" w:rsidRPr="00D63A97" w:rsidRDefault="007530FF" w:rsidP="00BB169C">
      <w:pPr>
        <w:framePr w:w="3060" w:h="3000" w:hSpace="180" w:wrap="auto" w:vAnchor="text" w:hAnchor="page" w:x="7822" w:y="85"/>
        <w:spacing w:line="240" w:lineRule="auto"/>
        <w:rPr>
          <w:rFonts w:ascii="Calibri" w:hAnsi="Calibri" w:cs="Arial"/>
          <w:noProof/>
          <w:color w:val="000000"/>
        </w:rPr>
      </w:pPr>
      <w:r>
        <w:rPr>
          <w:rFonts w:ascii="Calibri" w:hAnsi="Calibri" w:cs="Arial"/>
          <w:noProof/>
          <w:color w:val="000000"/>
        </w:rPr>
        <w:drawing>
          <wp:inline distT="0" distB="0" distL="0" distR="0" wp14:anchorId="3987B803" wp14:editId="387373E3">
            <wp:extent cx="1943100" cy="1943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1154EC61" w14:textId="77777777" w:rsidR="002D2A2F" w:rsidRPr="00D63A97" w:rsidRDefault="002D2A2F" w:rsidP="00BB169C">
      <w:pPr>
        <w:pStyle w:val="PlainText"/>
        <w:spacing w:line="240" w:lineRule="auto"/>
        <w:ind w:left="180" w:hanging="180"/>
        <w:rPr>
          <w:rFonts w:ascii="Calibri" w:hAnsi="Calibri" w:cs="Arial"/>
          <w:sz w:val="36"/>
        </w:rPr>
      </w:pPr>
    </w:p>
    <w:p w14:paraId="01FCF7AB" w14:textId="77777777" w:rsidR="002D2A2F" w:rsidRPr="00D63A97" w:rsidRDefault="002D2A2F" w:rsidP="00BB169C">
      <w:pPr>
        <w:pStyle w:val="PlainText"/>
        <w:spacing w:line="240" w:lineRule="auto"/>
        <w:ind w:left="180" w:hanging="180"/>
        <w:rPr>
          <w:rFonts w:ascii="Calibri" w:hAnsi="Calibri" w:cs="Arial"/>
          <w:b/>
          <w:sz w:val="36"/>
        </w:rPr>
      </w:pPr>
    </w:p>
    <w:p w14:paraId="60B617F6" w14:textId="77777777" w:rsidR="002D2A2F" w:rsidRPr="00D63A97" w:rsidRDefault="002D2A2F" w:rsidP="00BB169C">
      <w:pPr>
        <w:pStyle w:val="PlainText"/>
        <w:spacing w:line="240" w:lineRule="auto"/>
        <w:ind w:left="180" w:hanging="180"/>
        <w:rPr>
          <w:rFonts w:ascii="Calibri" w:hAnsi="Calibri" w:cs="Arial"/>
          <w:b/>
          <w:sz w:val="36"/>
        </w:rPr>
      </w:pPr>
    </w:p>
    <w:p w14:paraId="703E9A4A" w14:textId="77777777" w:rsidR="006D1289" w:rsidRDefault="006D1289" w:rsidP="006D1289">
      <w:pPr>
        <w:pStyle w:val="PlainText"/>
        <w:spacing w:line="240" w:lineRule="auto"/>
        <w:ind w:left="180" w:hanging="180"/>
        <w:jc w:val="left"/>
        <w:rPr>
          <w:rFonts w:ascii="Calibri" w:hAnsi="Calibri" w:cs="Arial"/>
          <w:b/>
          <w:sz w:val="36"/>
          <w:lang w:val="en-US"/>
        </w:rPr>
      </w:pPr>
      <w:r>
        <w:rPr>
          <w:rFonts w:ascii="Calibri" w:hAnsi="Calibri" w:cs="Arial"/>
          <w:b/>
          <w:sz w:val="36"/>
        </w:rPr>
        <w:t>The Fellowship Service Manual</w:t>
      </w:r>
      <w:r>
        <w:rPr>
          <w:rFonts w:ascii="Calibri" w:hAnsi="Calibri" w:cs="Arial"/>
          <w:b/>
          <w:sz w:val="36"/>
          <w:lang w:val="en-US"/>
        </w:rPr>
        <w:t xml:space="preserve"> of</w:t>
      </w:r>
    </w:p>
    <w:p w14:paraId="44C22517" w14:textId="33DAE98D" w:rsidR="002D2A2F" w:rsidRPr="00D63A97" w:rsidRDefault="002D2A2F" w:rsidP="006D1289">
      <w:pPr>
        <w:pStyle w:val="PlainText"/>
        <w:spacing w:line="240" w:lineRule="auto"/>
        <w:ind w:left="180" w:hanging="180"/>
        <w:jc w:val="left"/>
        <w:rPr>
          <w:rFonts w:ascii="Calibri" w:hAnsi="Calibri" w:cs="Arial"/>
          <w:b/>
          <w:sz w:val="36"/>
        </w:rPr>
      </w:pPr>
      <w:r w:rsidRPr="00D63A97">
        <w:rPr>
          <w:rFonts w:ascii="Calibri" w:hAnsi="Calibri" w:cs="Arial"/>
          <w:b/>
          <w:sz w:val="36"/>
        </w:rPr>
        <w:t xml:space="preserve"> Co-Dependents Anonymous     </w:t>
      </w:r>
    </w:p>
    <w:p w14:paraId="6715C356" w14:textId="34334AEF" w:rsidR="002D2A2F" w:rsidRPr="00D63A97" w:rsidRDefault="007530FF" w:rsidP="00BB169C">
      <w:pPr>
        <w:pStyle w:val="PlainText"/>
        <w:spacing w:line="240" w:lineRule="auto"/>
        <w:ind w:left="180" w:hanging="180"/>
        <w:rPr>
          <w:rFonts w:ascii="Calibri" w:hAnsi="Calibri" w:cs="Arial"/>
          <w:sz w:val="36"/>
        </w:rPr>
      </w:pPr>
      <w:r>
        <w:rPr>
          <w:rFonts w:ascii="Calibri" w:hAnsi="Calibri" w:cs="Arial"/>
          <w:noProof/>
          <w:lang w:val="en-US" w:eastAsia="en-US"/>
        </w:rPr>
        <mc:AlternateContent>
          <mc:Choice Requires="wps">
            <w:drawing>
              <wp:anchor distT="4294967295" distB="4294967295" distL="114300" distR="114300" simplePos="0" relativeHeight="251655680" behindDoc="0" locked="0" layoutInCell="0" allowOverlap="1" wp14:anchorId="26AB260E" wp14:editId="3A4640DE">
                <wp:simplePos x="0" y="0"/>
                <wp:positionH relativeFrom="column">
                  <wp:posOffset>13335</wp:posOffset>
                </wp:positionH>
                <wp:positionV relativeFrom="paragraph">
                  <wp:posOffset>238759</wp:posOffset>
                </wp:positionV>
                <wp:extent cx="3581400" cy="0"/>
                <wp:effectExtent l="0" t="95250" r="38100" b="95250"/>
                <wp:wrapNone/>
                <wp:docPr id="5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ECAC" id="Line 26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mc:Fallback>
        </mc:AlternateContent>
      </w:r>
    </w:p>
    <w:p w14:paraId="48F3AE3B" w14:textId="77777777" w:rsidR="002D2A2F" w:rsidRPr="00D63A97" w:rsidRDefault="002D2A2F" w:rsidP="00BB169C">
      <w:pPr>
        <w:pStyle w:val="PlainText"/>
        <w:spacing w:line="240" w:lineRule="auto"/>
        <w:ind w:left="180" w:hanging="180"/>
        <w:rPr>
          <w:rFonts w:ascii="Calibri" w:hAnsi="Calibri" w:cs="Arial"/>
          <w:sz w:val="36"/>
        </w:rPr>
      </w:pPr>
    </w:p>
    <w:p w14:paraId="476FEE2A" w14:textId="77777777" w:rsidR="002D2A2F" w:rsidRPr="00D63A97" w:rsidRDefault="002D2A2F" w:rsidP="00BB169C">
      <w:pPr>
        <w:pStyle w:val="PlainText"/>
        <w:spacing w:line="240" w:lineRule="auto"/>
        <w:ind w:left="180" w:hanging="180"/>
        <w:rPr>
          <w:rFonts w:ascii="Calibri" w:hAnsi="Calibri" w:cs="Arial"/>
          <w:sz w:val="36"/>
        </w:rPr>
      </w:pPr>
    </w:p>
    <w:p w14:paraId="2C10AE35" w14:textId="77777777" w:rsidR="002D2A2F" w:rsidRPr="00D63A97" w:rsidRDefault="002D2A2F" w:rsidP="00BB169C">
      <w:pPr>
        <w:pStyle w:val="PlainText"/>
        <w:spacing w:line="240" w:lineRule="auto"/>
        <w:ind w:left="180" w:hanging="180"/>
        <w:rPr>
          <w:rFonts w:ascii="Calibri" w:hAnsi="Calibri" w:cs="Arial"/>
          <w:sz w:val="36"/>
        </w:rPr>
      </w:pPr>
    </w:p>
    <w:p w14:paraId="16F7DEC7" w14:textId="77777777" w:rsidR="002D2A2F" w:rsidRPr="00D63A97" w:rsidRDefault="002D2A2F" w:rsidP="00BB169C">
      <w:pPr>
        <w:pStyle w:val="PlainText"/>
        <w:spacing w:line="240" w:lineRule="auto"/>
        <w:ind w:left="180" w:hanging="180"/>
        <w:rPr>
          <w:rFonts w:ascii="Calibri" w:hAnsi="Calibri" w:cs="Arial"/>
          <w:sz w:val="36"/>
        </w:rPr>
      </w:pPr>
    </w:p>
    <w:p w14:paraId="3E2A429F" w14:textId="77777777" w:rsidR="002D2A2F" w:rsidRPr="00D63A97" w:rsidRDefault="002D2A2F" w:rsidP="00BB169C">
      <w:pPr>
        <w:pStyle w:val="PlainText"/>
        <w:spacing w:line="240" w:lineRule="auto"/>
        <w:ind w:left="180" w:hanging="180"/>
        <w:rPr>
          <w:rFonts w:ascii="Calibri" w:hAnsi="Calibri" w:cs="Arial"/>
          <w:sz w:val="36"/>
        </w:rPr>
      </w:pPr>
    </w:p>
    <w:p w14:paraId="764AAECA" w14:textId="77777777" w:rsidR="002D2A2F" w:rsidRPr="00D63A97" w:rsidRDefault="002D2A2F" w:rsidP="00BB169C">
      <w:pPr>
        <w:pStyle w:val="PlainText"/>
        <w:spacing w:line="240" w:lineRule="auto"/>
        <w:ind w:left="180" w:hanging="180"/>
        <w:rPr>
          <w:rFonts w:ascii="Calibri" w:hAnsi="Calibri" w:cs="Arial"/>
          <w:sz w:val="36"/>
        </w:rPr>
      </w:pPr>
    </w:p>
    <w:p w14:paraId="2A208434" w14:textId="333C1A02" w:rsidR="002D2A2F" w:rsidRPr="00D63A97" w:rsidRDefault="00513355" w:rsidP="00BB169C">
      <w:pPr>
        <w:pStyle w:val="PlainText"/>
        <w:spacing w:line="240" w:lineRule="auto"/>
        <w:ind w:left="180" w:hanging="180"/>
        <w:jc w:val="center"/>
        <w:rPr>
          <w:rFonts w:ascii="Calibri" w:hAnsi="Calibri" w:cs="Arial"/>
          <w:b/>
          <w:sz w:val="36"/>
          <w:szCs w:val="36"/>
          <w:lang w:val="en-US"/>
        </w:rPr>
      </w:pPr>
      <w:r w:rsidRPr="00D63A97">
        <w:rPr>
          <w:rFonts w:ascii="Calibri" w:hAnsi="Calibri" w:cs="Arial"/>
          <w:b/>
          <w:sz w:val="36"/>
          <w:szCs w:val="36"/>
          <w:lang w:val="en-US"/>
        </w:rPr>
        <w:t>Part</w:t>
      </w:r>
      <w:r w:rsidR="00413986" w:rsidRPr="00D63A97">
        <w:rPr>
          <w:rFonts w:ascii="Calibri" w:hAnsi="Calibri" w:cs="Arial"/>
          <w:b/>
          <w:sz w:val="36"/>
          <w:szCs w:val="36"/>
          <w:lang w:val="en-US"/>
        </w:rPr>
        <w:t xml:space="preserve"> </w:t>
      </w:r>
      <w:r w:rsidR="0015544C" w:rsidRPr="00D63A97">
        <w:rPr>
          <w:rFonts w:ascii="Calibri" w:hAnsi="Calibri" w:cs="Arial"/>
          <w:b/>
          <w:sz w:val="36"/>
          <w:szCs w:val="36"/>
          <w:lang w:val="en-US"/>
        </w:rPr>
        <w:t>5</w:t>
      </w:r>
    </w:p>
    <w:p w14:paraId="6210010B" w14:textId="72E8E092" w:rsidR="00413986" w:rsidRPr="00D63A97" w:rsidRDefault="00CA36AC" w:rsidP="00BB169C">
      <w:pPr>
        <w:pStyle w:val="Normal1"/>
        <w:jc w:val="center"/>
        <w:rPr>
          <w:rFonts w:ascii="Calibri" w:hAnsi="Calibri"/>
          <w:b/>
          <w:sz w:val="36"/>
          <w:szCs w:val="36"/>
        </w:rPr>
      </w:pPr>
      <w:r>
        <w:rPr>
          <w:rFonts w:ascii="Calibri" w:hAnsi="Calibri"/>
          <w:b/>
          <w:sz w:val="36"/>
          <w:szCs w:val="36"/>
        </w:rPr>
        <w:t>Structure and General Information Details</w:t>
      </w:r>
    </w:p>
    <w:p w14:paraId="34879B13" w14:textId="77777777" w:rsidR="00413986" w:rsidRPr="00D63A97" w:rsidRDefault="00413986" w:rsidP="00BB169C">
      <w:pPr>
        <w:pStyle w:val="PlainText"/>
        <w:spacing w:line="240" w:lineRule="auto"/>
        <w:ind w:left="180" w:hanging="180"/>
        <w:jc w:val="center"/>
        <w:rPr>
          <w:rFonts w:ascii="Calibri" w:hAnsi="Calibri" w:cs="Arial"/>
          <w:sz w:val="36"/>
          <w:lang w:val="en-US"/>
        </w:rPr>
      </w:pPr>
    </w:p>
    <w:p w14:paraId="3C7C8C71" w14:textId="77777777" w:rsidR="002D2A2F" w:rsidRPr="00D63A97" w:rsidRDefault="002D2A2F" w:rsidP="00BB169C">
      <w:pPr>
        <w:pStyle w:val="PlainText"/>
        <w:spacing w:line="240" w:lineRule="auto"/>
        <w:ind w:left="180" w:hanging="180"/>
        <w:rPr>
          <w:rFonts w:ascii="Calibri" w:hAnsi="Calibri" w:cs="Arial"/>
          <w:sz w:val="36"/>
        </w:rPr>
      </w:pPr>
    </w:p>
    <w:p w14:paraId="1124A4D1" w14:textId="77777777" w:rsidR="002D2A2F" w:rsidRPr="00D63A97" w:rsidRDefault="002D2A2F" w:rsidP="00BB169C">
      <w:pPr>
        <w:pStyle w:val="PlainText"/>
        <w:spacing w:line="240" w:lineRule="auto"/>
        <w:ind w:left="180" w:hanging="180"/>
        <w:rPr>
          <w:rFonts w:ascii="Calibri" w:hAnsi="Calibri" w:cs="Arial"/>
          <w:sz w:val="36"/>
        </w:rPr>
      </w:pPr>
    </w:p>
    <w:p w14:paraId="45D3B0A1" w14:textId="77777777" w:rsidR="002D2A2F" w:rsidRPr="00D63A97" w:rsidRDefault="002D2A2F" w:rsidP="00BB169C">
      <w:pPr>
        <w:pStyle w:val="PlainText"/>
        <w:spacing w:line="240" w:lineRule="auto"/>
        <w:ind w:left="180" w:hanging="180"/>
        <w:rPr>
          <w:rFonts w:ascii="Calibri" w:hAnsi="Calibri" w:cs="Arial"/>
          <w:sz w:val="36"/>
        </w:rPr>
      </w:pPr>
    </w:p>
    <w:p w14:paraId="652BEDFF" w14:textId="77777777" w:rsidR="002D2A2F" w:rsidRPr="00D63A97" w:rsidRDefault="002D2A2F" w:rsidP="00BB169C">
      <w:pPr>
        <w:pStyle w:val="PlainText"/>
        <w:spacing w:line="240" w:lineRule="auto"/>
        <w:ind w:left="180" w:hanging="180"/>
        <w:rPr>
          <w:rFonts w:ascii="Calibri" w:hAnsi="Calibri" w:cs="Arial"/>
          <w:sz w:val="36"/>
        </w:rPr>
      </w:pPr>
    </w:p>
    <w:p w14:paraId="615643D9" w14:textId="77777777" w:rsidR="002D2A2F" w:rsidRPr="00D63A97" w:rsidRDefault="002D2A2F" w:rsidP="00BB169C">
      <w:pPr>
        <w:pStyle w:val="PlainText"/>
        <w:spacing w:line="240" w:lineRule="auto"/>
        <w:ind w:left="180" w:hanging="180"/>
        <w:rPr>
          <w:rFonts w:ascii="Calibri" w:hAnsi="Calibri" w:cs="Arial"/>
          <w:sz w:val="36"/>
        </w:rPr>
      </w:pPr>
    </w:p>
    <w:p w14:paraId="4575D178" w14:textId="77777777" w:rsidR="002D2A2F" w:rsidRPr="00D63A97" w:rsidRDefault="002D2A2F" w:rsidP="00BB169C">
      <w:pPr>
        <w:pStyle w:val="PlainText"/>
        <w:spacing w:line="240" w:lineRule="auto"/>
        <w:ind w:left="180" w:hanging="180"/>
        <w:rPr>
          <w:rFonts w:ascii="Calibri" w:hAnsi="Calibri" w:cs="Arial"/>
          <w:sz w:val="36"/>
        </w:rPr>
      </w:pPr>
    </w:p>
    <w:p w14:paraId="53F1C92D" w14:textId="77777777" w:rsidR="002D2A2F" w:rsidRPr="00D63A97" w:rsidRDefault="002D2A2F" w:rsidP="00BB169C">
      <w:pPr>
        <w:pStyle w:val="PlainText"/>
        <w:spacing w:line="240" w:lineRule="auto"/>
        <w:ind w:left="180" w:hanging="180"/>
        <w:rPr>
          <w:rFonts w:ascii="Calibri" w:hAnsi="Calibri" w:cs="Arial"/>
          <w:sz w:val="36"/>
        </w:rPr>
      </w:pPr>
    </w:p>
    <w:p w14:paraId="7DBFA25A" w14:textId="77777777" w:rsidR="002D2A2F" w:rsidRPr="00D63A97" w:rsidRDefault="002D2A2F" w:rsidP="00BB169C">
      <w:pPr>
        <w:pStyle w:val="PlainText"/>
        <w:spacing w:line="240" w:lineRule="auto"/>
        <w:jc w:val="center"/>
        <w:rPr>
          <w:rFonts w:ascii="Calibri" w:hAnsi="Calibri" w:cs="Arial"/>
          <w:b/>
          <w:i/>
          <w:sz w:val="22"/>
        </w:rPr>
      </w:pPr>
    </w:p>
    <w:p w14:paraId="3BC46330" w14:textId="77777777" w:rsidR="002D2A2F" w:rsidRPr="00D63A97" w:rsidRDefault="002D2A2F" w:rsidP="00BB169C">
      <w:pPr>
        <w:pStyle w:val="PlainText"/>
        <w:spacing w:line="240" w:lineRule="auto"/>
        <w:jc w:val="center"/>
        <w:rPr>
          <w:rFonts w:ascii="Calibri" w:hAnsi="Calibri" w:cs="Arial"/>
          <w:b/>
          <w:i/>
          <w:sz w:val="22"/>
        </w:rPr>
      </w:pPr>
      <w:r w:rsidRPr="00D63A97">
        <w:rPr>
          <w:rFonts w:ascii="Calibri" w:hAnsi="Calibri" w:cs="Arial"/>
          <w:b/>
          <w:i/>
          <w:sz w:val="22"/>
        </w:rPr>
        <w:t>Copyright (c) 1998</w:t>
      </w:r>
    </w:p>
    <w:p w14:paraId="781DF217" w14:textId="77777777" w:rsidR="002D2A2F" w:rsidRPr="00D63A97" w:rsidRDefault="002D2A2F" w:rsidP="00BB169C">
      <w:pPr>
        <w:pStyle w:val="PlainText"/>
        <w:spacing w:line="240" w:lineRule="auto"/>
        <w:jc w:val="center"/>
        <w:rPr>
          <w:rFonts w:ascii="Calibri" w:hAnsi="Calibri" w:cs="Arial"/>
          <w:b/>
          <w:i/>
          <w:sz w:val="22"/>
        </w:rPr>
      </w:pPr>
      <w:r w:rsidRPr="00D63A97">
        <w:rPr>
          <w:rFonts w:ascii="Calibri" w:hAnsi="Calibri" w:cs="Arial"/>
          <w:b/>
          <w:i/>
          <w:sz w:val="22"/>
        </w:rPr>
        <w:t>Co-Dependents Anonymous, Inc.</w:t>
      </w:r>
    </w:p>
    <w:p w14:paraId="2FDD4B67" w14:textId="77777777" w:rsidR="002D2A2F" w:rsidRPr="00D63A97" w:rsidRDefault="002D2A2F" w:rsidP="00BB169C">
      <w:pPr>
        <w:pStyle w:val="PlainText"/>
        <w:spacing w:line="240" w:lineRule="auto"/>
        <w:ind w:left="180" w:hanging="180"/>
        <w:rPr>
          <w:rFonts w:ascii="Calibri" w:hAnsi="Calibri" w:cs="Arial"/>
        </w:rPr>
      </w:pPr>
      <w:r w:rsidRPr="00D63A97">
        <w:rPr>
          <w:rFonts w:ascii="Calibri" w:hAnsi="Calibri" w:cs="Arial"/>
        </w:rPr>
        <w:br w:type="page"/>
      </w:r>
    </w:p>
    <w:p w14:paraId="57A26963" w14:textId="77777777" w:rsidR="002D2A2F" w:rsidRPr="00D63A97" w:rsidRDefault="002D2A2F" w:rsidP="00BB169C">
      <w:pPr>
        <w:pStyle w:val="PlainText"/>
        <w:spacing w:line="240" w:lineRule="auto"/>
        <w:ind w:left="180" w:hanging="180"/>
        <w:rPr>
          <w:rFonts w:ascii="Calibri" w:hAnsi="Calibri" w:cs="Arial"/>
        </w:rPr>
      </w:pPr>
    </w:p>
    <w:p w14:paraId="0CB1D2EF" w14:textId="77777777" w:rsidR="002D2A2F" w:rsidRPr="00D63A97" w:rsidRDefault="002D2A2F" w:rsidP="00BB169C">
      <w:pPr>
        <w:pStyle w:val="PlainText"/>
        <w:spacing w:line="240" w:lineRule="auto"/>
        <w:ind w:left="180" w:hanging="180"/>
        <w:rPr>
          <w:rFonts w:ascii="Calibri" w:hAnsi="Calibri" w:cs="Arial"/>
        </w:rPr>
      </w:pPr>
    </w:p>
    <w:p w14:paraId="1CF5D7BE" w14:textId="77777777" w:rsidR="002D2A2F" w:rsidRPr="00D63A97" w:rsidRDefault="002D2A2F" w:rsidP="00BB169C">
      <w:pPr>
        <w:pStyle w:val="PlainText"/>
        <w:spacing w:line="240" w:lineRule="auto"/>
        <w:ind w:left="180" w:hanging="180"/>
        <w:rPr>
          <w:rFonts w:ascii="Calibri" w:hAnsi="Calibri" w:cs="Arial"/>
        </w:rPr>
      </w:pPr>
    </w:p>
    <w:p w14:paraId="1E62615A" w14:textId="77777777" w:rsidR="002D2A2F" w:rsidRPr="00D63A97" w:rsidRDefault="002D2A2F" w:rsidP="00BB169C">
      <w:pPr>
        <w:pStyle w:val="PlainText"/>
        <w:spacing w:line="240" w:lineRule="auto"/>
        <w:ind w:left="180" w:hanging="180"/>
        <w:rPr>
          <w:rFonts w:ascii="Calibri" w:hAnsi="Calibri" w:cs="Arial"/>
        </w:rPr>
      </w:pPr>
    </w:p>
    <w:p w14:paraId="3F3D7E8E" w14:textId="77777777" w:rsidR="002D2A2F" w:rsidRPr="00D63A97" w:rsidRDefault="002D2A2F" w:rsidP="00BB169C">
      <w:pPr>
        <w:pStyle w:val="PlainText"/>
        <w:spacing w:line="240" w:lineRule="auto"/>
        <w:ind w:left="180" w:hanging="180"/>
        <w:rPr>
          <w:rFonts w:ascii="Calibri" w:hAnsi="Calibri" w:cs="Arial"/>
        </w:rPr>
      </w:pPr>
    </w:p>
    <w:p w14:paraId="352CE4A7" w14:textId="77777777" w:rsidR="002D2A2F" w:rsidRPr="00D63A97" w:rsidRDefault="002D2A2F" w:rsidP="00BB169C">
      <w:pPr>
        <w:pStyle w:val="PlainText"/>
        <w:spacing w:line="240" w:lineRule="auto"/>
        <w:ind w:left="180" w:hanging="180"/>
        <w:rPr>
          <w:rFonts w:ascii="Calibri" w:hAnsi="Calibri" w:cs="Arial"/>
        </w:rPr>
      </w:pPr>
    </w:p>
    <w:p w14:paraId="164CB70F" w14:textId="77777777" w:rsidR="002D2A2F" w:rsidRPr="00D63A97" w:rsidRDefault="002D2A2F" w:rsidP="00BB169C">
      <w:pPr>
        <w:pStyle w:val="PlainText"/>
        <w:spacing w:line="240" w:lineRule="auto"/>
        <w:ind w:left="180" w:hanging="180"/>
        <w:rPr>
          <w:rFonts w:ascii="Calibri" w:hAnsi="Calibri" w:cs="Arial"/>
        </w:rPr>
      </w:pPr>
    </w:p>
    <w:p w14:paraId="18176C81" w14:textId="77777777" w:rsidR="002D2A2F" w:rsidRPr="00D63A97" w:rsidRDefault="002D2A2F" w:rsidP="00BB169C">
      <w:pPr>
        <w:pStyle w:val="PlainText"/>
        <w:spacing w:line="240" w:lineRule="auto"/>
        <w:ind w:left="180" w:hanging="180"/>
        <w:rPr>
          <w:rFonts w:ascii="Calibri" w:hAnsi="Calibri" w:cs="Arial"/>
        </w:rPr>
      </w:pPr>
    </w:p>
    <w:p w14:paraId="55AA513A" w14:textId="77777777" w:rsidR="002D2A2F" w:rsidRPr="00D63A97" w:rsidRDefault="002D2A2F" w:rsidP="00BB169C">
      <w:pPr>
        <w:pStyle w:val="PlainText"/>
        <w:spacing w:line="240" w:lineRule="auto"/>
        <w:ind w:left="180" w:hanging="180"/>
        <w:rPr>
          <w:rFonts w:ascii="Calibri" w:hAnsi="Calibri" w:cs="Arial"/>
        </w:rPr>
      </w:pPr>
    </w:p>
    <w:p w14:paraId="01FAF90A" w14:textId="77777777" w:rsidR="002D2A2F" w:rsidRPr="00D63A97" w:rsidRDefault="002D2A2F" w:rsidP="00BB169C">
      <w:pPr>
        <w:pStyle w:val="PlainText"/>
        <w:spacing w:line="240" w:lineRule="auto"/>
        <w:ind w:left="180" w:hanging="180"/>
        <w:rPr>
          <w:rFonts w:ascii="Calibri" w:hAnsi="Calibri" w:cs="Arial"/>
        </w:rPr>
      </w:pPr>
    </w:p>
    <w:p w14:paraId="14309561" w14:textId="77777777" w:rsidR="002D2A2F" w:rsidRPr="00D63A97" w:rsidRDefault="002D2A2F" w:rsidP="00BB169C">
      <w:pPr>
        <w:pStyle w:val="PlainText"/>
        <w:spacing w:line="240" w:lineRule="auto"/>
        <w:ind w:left="180" w:hanging="180"/>
        <w:rPr>
          <w:rFonts w:ascii="Calibri" w:hAnsi="Calibri" w:cs="Arial"/>
        </w:rPr>
      </w:pPr>
    </w:p>
    <w:p w14:paraId="26DF6C2E" w14:textId="77777777" w:rsidR="002D2A2F" w:rsidRPr="00D63A97" w:rsidRDefault="002D2A2F" w:rsidP="00BB169C">
      <w:pPr>
        <w:pStyle w:val="PlainText"/>
        <w:spacing w:line="240" w:lineRule="auto"/>
        <w:ind w:left="180" w:hanging="180"/>
        <w:jc w:val="center"/>
        <w:rPr>
          <w:rFonts w:ascii="Calibri" w:hAnsi="Calibri" w:cs="Arial"/>
        </w:rPr>
      </w:pPr>
    </w:p>
    <w:p w14:paraId="6445E532" w14:textId="77777777" w:rsidR="002D2A2F" w:rsidRPr="00D63A97" w:rsidRDefault="002D2A2F" w:rsidP="00BB169C">
      <w:pPr>
        <w:pStyle w:val="PlainText"/>
        <w:spacing w:line="240" w:lineRule="auto"/>
        <w:ind w:left="180" w:hanging="180"/>
        <w:jc w:val="center"/>
        <w:rPr>
          <w:rFonts w:ascii="Calibri" w:hAnsi="Calibri" w:cs="Arial"/>
        </w:rPr>
      </w:pPr>
    </w:p>
    <w:p w14:paraId="687689C0" w14:textId="77777777" w:rsidR="002D2A2F" w:rsidRPr="00D63A97" w:rsidRDefault="002D2A2F" w:rsidP="00BB169C">
      <w:pPr>
        <w:pStyle w:val="PlainText"/>
        <w:spacing w:line="240" w:lineRule="auto"/>
        <w:ind w:left="180" w:hanging="180"/>
        <w:jc w:val="center"/>
        <w:rPr>
          <w:rFonts w:ascii="Calibri" w:hAnsi="Calibri" w:cs="Arial"/>
          <w:i/>
          <w:sz w:val="28"/>
        </w:rPr>
      </w:pPr>
      <w:r w:rsidRPr="00D63A97">
        <w:rPr>
          <w:rFonts w:ascii="Calibri" w:hAnsi="Calibri" w:cs="Arial"/>
          <w:i/>
          <w:sz w:val="28"/>
        </w:rPr>
        <w:t>This page intentionally blank</w:t>
      </w:r>
    </w:p>
    <w:p w14:paraId="268F7BBE" w14:textId="77777777" w:rsidR="002D2A2F" w:rsidRPr="00D63A97" w:rsidRDefault="002D2A2F" w:rsidP="00BB169C">
      <w:pPr>
        <w:pStyle w:val="PlainText"/>
        <w:spacing w:line="240" w:lineRule="auto"/>
        <w:jc w:val="center"/>
        <w:rPr>
          <w:rFonts w:ascii="Calibri" w:hAnsi="Calibri" w:cs="Arial"/>
        </w:rPr>
      </w:pPr>
    </w:p>
    <w:p w14:paraId="698AFE90" w14:textId="77777777" w:rsidR="002D2A2F" w:rsidRPr="00D63A97" w:rsidRDefault="00185D81" w:rsidP="00BB169C">
      <w:pPr>
        <w:pStyle w:val="PlainText"/>
        <w:spacing w:line="240" w:lineRule="auto"/>
        <w:rPr>
          <w:rFonts w:ascii="Calibri" w:hAnsi="Calibri" w:cs="Arial"/>
        </w:rPr>
      </w:pPr>
      <w:r w:rsidRPr="00D63A97">
        <w:rPr>
          <w:rFonts w:ascii="Calibri" w:hAnsi="Calibri" w:cs="Arial"/>
        </w:rPr>
        <w:br w:type="page"/>
      </w:r>
    </w:p>
    <w:p w14:paraId="1454D2A6" w14:textId="77777777" w:rsidR="00185D81" w:rsidRPr="00D63A97" w:rsidRDefault="00185D81" w:rsidP="00BB169C">
      <w:pPr>
        <w:pStyle w:val="PlainText"/>
        <w:spacing w:line="240" w:lineRule="auto"/>
        <w:jc w:val="center"/>
        <w:rPr>
          <w:rFonts w:ascii="Calibri" w:hAnsi="Calibri" w:cs="Arial"/>
          <w:b/>
          <w:i/>
          <w:sz w:val="24"/>
        </w:rPr>
      </w:pPr>
      <w:r w:rsidRPr="00D63A97">
        <w:rPr>
          <w:rFonts w:ascii="Calibri" w:hAnsi="Calibri" w:cs="Arial"/>
          <w:b/>
          <w:i/>
          <w:sz w:val="24"/>
        </w:rPr>
        <w:lastRenderedPageBreak/>
        <w:t>Table of Contents</w:t>
      </w:r>
    </w:p>
    <w:p w14:paraId="1521F935" w14:textId="77777777" w:rsidR="00185D81" w:rsidRPr="00D63A97" w:rsidRDefault="00185D81" w:rsidP="00BB169C">
      <w:pPr>
        <w:pStyle w:val="PlainText"/>
        <w:spacing w:line="240" w:lineRule="auto"/>
        <w:jc w:val="center"/>
        <w:rPr>
          <w:rFonts w:ascii="Calibri" w:hAnsi="Calibri" w:cs="Arial"/>
          <w:b/>
          <w:i/>
          <w:sz w:val="24"/>
        </w:rPr>
      </w:pPr>
    </w:p>
    <w:p w14:paraId="4CA66FEA" w14:textId="2ABD66DC" w:rsidR="006C10FE" w:rsidRPr="00E427D5" w:rsidRDefault="00E710C9" w:rsidP="006C10FE">
      <w:pPr>
        <w:pStyle w:val="PlainText"/>
        <w:spacing w:line="240" w:lineRule="auto"/>
        <w:ind w:left="180"/>
        <w:rPr>
          <w:rStyle w:val="Hyperlink"/>
          <w:rFonts w:ascii="Calibri" w:hAnsi="Calibri" w:cs="Arial"/>
          <w:sz w:val="28"/>
          <w:szCs w:val="28"/>
          <w:u w:val="none"/>
          <w:lang w:val="en-US"/>
        </w:rPr>
      </w:pPr>
      <w:hyperlink w:anchor="_Section_01_" w:history="1">
        <w:r w:rsidR="006C10FE" w:rsidRPr="004C515D">
          <w:rPr>
            <w:rStyle w:val="Hyperlink"/>
            <w:rFonts w:ascii="Calibri" w:hAnsi="Calibri" w:cs="Arial"/>
            <w:b/>
            <w:sz w:val="28"/>
            <w:szCs w:val="28"/>
          </w:rPr>
          <w:t xml:space="preserve">Section 01   </w:t>
        </w:r>
        <w:r w:rsidR="006C10FE">
          <w:rPr>
            <w:rStyle w:val="Hyperlink"/>
            <w:rFonts w:ascii="Calibri" w:hAnsi="Calibri" w:cs="Arial"/>
            <w:b/>
            <w:sz w:val="28"/>
            <w:szCs w:val="28"/>
            <w:lang w:val="en-US"/>
          </w:rPr>
          <w:t>Conference</w:t>
        </w:r>
      </w:hyperlink>
      <w:r w:rsidR="006C10FE">
        <w:rPr>
          <w:rStyle w:val="Hyperlink"/>
          <w:rFonts w:ascii="Calibri" w:hAnsi="Calibri" w:cs="Arial"/>
          <w:b/>
          <w:sz w:val="28"/>
          <w:szCs w:val="28"/>
          <w:lang w:val="en-US"/>
        </w:rPr>
        <w:t xml:space="preserve"> Procedures</w:t>
      </w:r>
      <w:r w:rsidR="006C10FE">
        <w:rPr>
          <w:rStyle w:val="Hyperlink"/>
          <w:rFonts w:ascii="Calibri" w:hAnsi="Calibri" w:cs="Arial"/>
          <w:sz w:val="28"/>
          <w:szCs w:val="28"/>
          <w:lang w:val="en-US"/>
        </w:rPr>
        <w:softHyphen/>
      </w:r>
      <w:r w:rsidR="006C10FE">
        <w:rPr>
          <w:rStyle w:val="Hyperlink"/>
          <w:rFonts w:ascii="Calibri" w:hAnsi="Calibri" w:cs="Arial"/>
          <w:sz w:val="28"/>
          <w:szCs w:val="28"/>
          <w:lang w:val="en-US"/>
        </w:rPr>
        <w:softHyphen/>
      </w:r>
      <w:r w:rsidR="006C10FE">
        <w:rPr>
          <w:rStyle w:val="Hyperlink"/>
          <w:rFonts w:ascii="Calibri" w:hAnsi="Calibri" w:cs="Arial"/>
          <w:sz w:val="28"/>
          <w:szCs w:val="28"/>
          <w:lang w:val="en-US"/>
        </w:rPr>
        <w:softHyphen/>
      </w:r>
      <w:r w:rsidR="006C10FE">
        <w:rPr>
          <w:rStyle w:val="Hyperlink"/>
          <w:rFonts w:ascii="Calibri" w:hAnsi="Calibri" w:cs="Arial"/>
          <w:sz w:val="28"/>
          <w:szCs w:val="28"/>
          <w:lang w:val="en-US"/>
        </w:rPr>
        <w:softHyphen/>
      </w:r>
      <w:r w:rsidR="006C10FE">
        <w:rPr>
          <w:rStyle w:val="Hyperlink"/>
          <w:rFonts w:ascii="Calibri" w:hAnsi="Calibri" w:cs="Arial"/>
          <w:sz w:val="28"/>
          <w:szCs w:val="28"/>
          <w:lang w:val="en-US"/>
        </w:rPr>
        <w:softHyphen/>
      </w:r>
      <w:r w:rsidR="006C10FE">
        <w:rPr>
          <w:rStyle w:val="Hyperlink"/>
          <w:rFonts w:ascii="Calibri" w:hAnsi="Calibri" w:cs="Arial"/>
          <w:sz w:val="28"/>
          <w:szCs w:val="28"/>
          <w:lang w:val="en-US"/>
        </w:rPr>
        <w:softHyphen/>
      </w:r>
      <w:r w:rsidR="006C10FE">
        <w:rPr>
          <w:rStyle w:val="Hyperlink"/>
          <w:rFonts w:ascii="Calibri" w:hAnsi="Calibri" w:cs="Arial"/>
          <w:sz w:val="28"/>
          <w:szCs w:val="28"/>
          <w:lang w:val="en-US"/>
        </w:rPr>
        <w:softHyphen/>
      </w:r>
      <w:r w:rsidR="006C10FE" w:rsidRPr="006C10FE">
        <w:rPr>
          <w:rStyle w:val="Hyperlink"/>
          <w:rFonts w:ascii="Calibri" w:hAnsi="Calibri" w:cs="Arial"/>
          <w:color w:val="auto"/>
          <w:sz w:val="22"/>
          <w:szCs w:val="22"/>
          <w:u w:val="none"/>
          <w:lang w:val="en-US"/>
        </w:rPr>
        <w:t>……………………………………………</w:t>
      </w:r>
      <w:r w:rsidR="006C10FE">
        <w:rPr>
          <w:rStyle w:val="Hyperlink"/>
          <w:rFonts w:ascii="Calibri" w:hAnsi="Calibri" w:cs="Arial"/>
          <w:color w:val="auto"/>
          <w:sz w:val="22"/>
          <w:szCs w:val="22"/>
          <w:u w:val="none"/>
          <w:lang w:val="en-US"/>
        </w:rPr>
        <w:t>………………….</w:t>
      </w:r>
      <w:r w:rsidR="006C10FE" w:rsidRPr="006C10FE">
        <w:rPr>
          <w:rStyle w:val="Hyperlink"/>
          <w:rFonts w:ascii="Calibri" w:hAnsi="Calibri" w:cs="Arial"/>
          <w:color w:val="auto"/>
          <w:sz w:val="22"/>
          <w:szCs w:val="22"/>
          <w:u w:val="none"/>
          <w:lang w:val="en-US"/>
        </w:rPr>
        <w:t>………………………………</w:t>
      </w:r>
      <w:r w:rsidR="006C10FE" w:rsidRPr="006C10FE">
        <w:rPr>
          <w:rFonts w:ascii="Calibri" w:hAnsi="Calibri" w:cs="Arial"/>
          <w:sz w:val="22"/>
          <w:szCs w:val="22"/>
          <w:lang w:val="en-US"/>
        </w:rPr>
        <w:t>4</w:t>
      </w:r>
    </w:p>
    <w:p w14:paraId="40982205" w14:textId="77777777" w:rsidR="006C10FE" w:rsidRDefault="006C10FE" w:rsidP="00BB169C">
      <w:pPr>
        <w:pStyle w:val="PlainText"/>
        <w:spacing w:line="240" w:lineRule="auto"/>
        <w:ind w:left="180"/>
      </w:pPr>
    </w:p>
    <w:p w14:paraId="536223FE" w14:textId="1B30F79E" w:rsidR="00185D81" w:rsidRPr="00D63A97" w:rsidRDefault="00E710C9" w:rsidP="00BB169C">
      <w:pPr>
        <w:pStyle w:val="PlainText"/>
        <w:spacing w:line="240" w:lineRule="auto"/>
        <w:ind w:left="180"/>
        <w:rPr>
          <w:rStyle w:val="Hyperlink"/>
          <w:rFonts w:ascii="Calibri" w:hAnsi="Calibri" w:cs="Arial"/>
          <w:b/>
          <w:sz w:val="28"/>
          <w:szCs w:val="28"/>
        </w:rPr>
      </w:pPr>
      <w:hyperlink w:anchor="_Section_01_" w:history="1">
        <w:r w:rsidR="00185D81" w:rsidRPr="00D63A97">
          <w:rPr>
            <w:rStyle w:val="Hyperlink"/>
            <w:rFonts w:ascii="Calibri" w:hAnsi="Calibri" w:cs="Arial"/>
            <w:b/>
            <w:sz w:val="28"/>
            <w:szCs w:val="28"/>
          </w:rPr>
          <w:t>Section 01   Introduction</w:t>
        </w:r>
      </w:hyperlink>
    </w:p>
    <w:p w14:paraId="770BBAE2" w14:textId="0E6263DB" w:rsidR="00185D81" w:rsidRPr="00D63A97" w:rsidRDefault="00185D81" w:rsidP="00BB169C">
      <w:pPr>
        <w:pStyle w:val="PlainText"/>
        <w:spacing w:line="240" w:lineRule="auto"/>
        <w:ind w:left="360"/>
        <w:rPr>
          <w:rFonts w:ascii="Calibri" w:hAnsi="Calibri" w:cs="Arial"/>
          <w:sz w:val="22"/>
          <w:szCs w:val="22"/>
          <w:u w:val="single"/>
        </w:rPr>
      </w:pPr>
      <w:r w:rsidRPr="00D63A97">
        <w:rPr>
          <w:rFonts w:ascii="Calibri" w:hAnsi="Calibri" w:cs="Arial"/>
          <w:sz w:val="22"/>
          <w:szCs w:val="22"/>
        </w:rPr>
        <w:t>Purpose of this Manual</w:t>
      </w:r>
      <w:r w:rsidR="000F5349" w:rsidRPr="000F5349">
        <w:rPr>
          <w:rFonts w:ascii="Calibri" w:hAnsi="Calibri" w:cs="Arial"/>
          <w:sz w:val="22"/>
          <w:szCs w:val="22"/>
          <w:lang w:val="en-US"/>
        </w:rPr>
        <w:t>…………………………………………………………………………………………………………</w:t>
      </w:r>
      <w:r w:rsidR="006C10FE">
        <w:rPr>
          <w:rFonts w:ascii="Calibri" w:hAnsi="Calibri" w:cs="Arial"/>
          <w:sz w:val="22"/>
          <w:szCs w:val="22"/>
          <w:lang w:val="en-US"/>
        </w:rPr>
        <w:t>………………………5</w:t>
      </w:r>
      <w:r w:rsidRPr="00D63A97">
        <w:rPr>
          <w:rFonts w:ascii="Calibri" w:hAnsi="Calibri" w:cs="Arial"/>
          <w:sz w:val="22"/>
          <w:szCs w:val="22"/>
          <w:u w:val="single"/>
        </w:rPr>
        <w:t xml:space="preserve">                 </w:t>
      </w:r>
      <w:r w:rsidRPr="00D63A97">
        <w:rPr>
          <w:rFonts w:ascii="Calibri" w:hAnsi="Calibri" w:cs="Arial"/>
          <w:sz w:val="22"/>
          <w:szCs w:val="22"/>
          <w:u w:val="single"/>
          <w:lang w:val="en-US"/>
        </w:rPr>
        <w:t xml:space="preserve">   </w:t>
      </w:r>
      <w:r w:rsidRPr="00D63A97">
        <w:rPr>
          <w:rFonts w:ascii="Calibri" w:hAnsi="Calibri" w:cs="Arial"/>
          <w:sz w:val="22"/>
          <w:szCs w:val="22"/>
          <w:u w:val="single"/>
        </w:rPr>
        <w:t xml:space="preserve"> </w:t>
      </w:r>
      <w:r w:rsidRPr="00D63A97">
        <w:rPr>
          <w:rFonts w:ascii="Calibri" w:hAnsi="Calibri" w:cs="Arial"/>
          <w:sz w:val="22"/>
          <w:szCs w:val="22"/>
          <w:u w:val="single"/>
          <w:lang w:val="en-US"/>
        </w:rPr>
        <w:t xml:space="preserve">  </w:t>
      </w:r>
      <w:r w:rsidRPr="00D63A97">
        <w:rPr>
          <w:rFonts w:ascii="Calibri" w:hAnsi="Calibri" w:cs="Arial"/>
          <w:sz w:val="22"/>
          <w:szCs w:val="22"/>
          <w:u w:val="single"/>
        </w:rPr>
        <w:t xml:space="preserve">     </w:t>
      </w:r>
    </w:p>
    <w:p w14:paraId="2D73BD17" w14:textId="77777777" w:rsidR="00185D81" w:rsidRPr="00D63A97" w:rsidRDefault="00185D81" w:rsidP="00BB169C">
      <w:pPr>
        <w:pStyle w:val="PlainText"/>
        <w:spacing w:line="240" w:lineRule="auto"/>
        <w:rPr>
          <w:rFonts w:ascii="Calibri" w:hAnsi="Calibri" w:cs="Arial"/>
          <w:b/>
          <w:sz w:val="28"/>
          <w:szCs w:val="28"/>
          <w:u w:val="single"/>
        </w:rPr>
      </w:pPr>
    </w:p>
    <w:p w14:paraId="4C29F113" w14:textId="67E6B91B" w:rsidR="00185D81" w:rsidRPr="00D63A97" w:rsidRDefault="00185D81" w:rsidP="00BB169C">
      <w:pPr>
        <w:pStyle w:val="PlainText"/>
        <w:spacing w:line="240" w:lineRule="auto"/>
        <w:ind w:left="180"/>
        <w:rPr>
          <w:rStyle w:val="Hyperlink"/>
          <w:rFonts w:ascii="Calibri" w:hAnsi="Calibri" w:cs="Arial"/>
          <w:b/>
          <w:sz w:val="28"/>
          <w:szCs w:val="28"/>
          <w:lang w:val="en-US"/>
        </w:rPr>
      </w:pPr>
      <w:r w:rsidRPr="00D63A97">
        <w:rPr>
          <w:rStyle w:val="Hyperlink"/>
          <w:rFonts w:ascii="Calibri" w:hAnsi="Calibri" w:cs="Arial"/>
          <w:b/>
          <w:sz w:val="28"/>
          <w:szCs w:val="28"/>
        </w:rPr>
        <w:t>Section 02</w:t>
      </w:r>
      <w:r w:rsidRPr="00D63A97">
        <w:rPr>
          <w:rStyle w:val="Hyperlink"/>
          <w:rFonts w:ascii="Calibri" w:hAnsi="Calibri" w:cs="Arial"/>
          <w:b/>
          <w:sz w:val="28"/>
          <w:szCs w:val="28"/>
          <w:lang w:val="en-US"/>
        </w:rPr>
        <w:t xml:space="preserve">   </w:t>
      </w:r>
      <w:r w:rsidR="000F5349">
        <w:rPr>
          <w:rStyle w:val="Hyperlink"/>
          <w:rFonts w:ascii="Calibri" w:hAnsi="Calibri" w:cs="Arial"/>
          <w:b/>
          <w:sz w:val="28"/>
          <w:szCs w:val="28"/>
          <w:lang w:val="en-US"/>
        </w:rPr>
        <w:t>Board Overseen Service Functions</w:t>
      </w:r>
      <w:r w:rsidR="006C10FE">
        <w:rPr>
          <w:rStyle w:val="Hyperlink"/>
          <w:rFonts w:ascii="Calibri" w:hAnsi="Calibri" w:cs="Arial"/>
          <w:color w:val="000000"/>
          <w:sz w:val="22"/>
          <w:szCs w:val="22"/>
          <w:u w:val="none"/>
          <w:lang w:val="en-US"/>
        </w:rPr>
        <w:t>…………………………………………………………………………..6</w:t>
      </w:r>
    </w:p>
    <w:p w14:paraId="0215E726" w14:textId="77777777" w:rsidR="00185D81" w:rsidRPr="00D63A97" w:rsidRDefault="00185D81" w:rsidP="00BB169C">
      <w:pPr>
        <w:pStyle w:val="PlainText"/>
        <w:spacing w:line="240" w:lineRule="auto"/>
        <w:ind w:left="360"/>
        <w:rPr>
          <w:rStyle w:val="Hyperlink"/>
          <w:rFonts w:ascii="Calibri" w:hAnsi="Calibri" w:cs="Arial"/>
          <w:b/>
          <w:sz w:val="28"/>
          <w:szCs w:val="28"/>
        </w:rPr>
      </w:pPr>
    </w:p>
    <w:p w14:paraId="1D5160EB" w14:textId="4E0A67C1" w:rsidR="00185D81" w:rsidRDefault="000F5349" w:rsidP="00BB169C">
      <w:pPr>
        <w:pStyle w:val="PlainText"/>
        <w:spacing w:line="240" w:lineRule="auto"/>
        <w:ind w:left="180"/>
        <w:rPr>
          <w:rStyle w:val="Hyperlink"/>
          <w:rFonts w:ascii="Calibri" w:hAnsi="Calibri" w:cs="Arial"/>
          <w:color w:val="000000"/>
          <w:sz w:val="22"/>
          <w:szCs w:val="22"/>
          <w:u w:val="none"/>
          <w:lang w:val="en-US"/>
        </w:rPr>
      </w:pPr>
      <w:r>
        <w:rPr>
          <w:rStyle w:val="Hyperlink"/>
          <w:rFonts w:ascii="Calibri" w:hAnsi="Calibri" w:cs="Arial"/>
          <w:b/>
          <w:sz w:val="28"/>
          <w:szCs w:val="28"/>
          <w:lang w:val="en-US"/>
        </w:rPr>
        <w:t>Section 03   CoDA Standing Committees</w:t>
      </w:r>
      <w:r w:rsidRPr="005B1D4E">
        <w:rPr>
          <w:rStyle w:val="Hyperlink"/>
          <w:rFonts w:ascii="Calibri" w:hAnsi="Calibri" w:cs="Arial"/>
          <w:color w:val="000000"/>
          <w:sz w:val="22"/>
          <w:szCs w:val="22"/>
          <w:u w:val="none"/>
          <w:lang w:val="en-US"/>
        </w:rPr>
        <w:t>…….……………………………………………………………………………</w:t>
      </w:r>
      <w:r w:rsidR="00B025BD" w:rsidRPr="005B1D4E">
        <w:rPr>
          <w:rStyle w:val="Hyperlink"/>
          <w:rFonts w:ascii="Calibri" w:hAnsi="Calibri" w:cs="Arial"/>
          <w:color w:val="000000"/>
          <w:sz w:val="22"/>
          <w:szCs w:val="22"/>
          <w:u w:val="none"/>
          <w:lang w:val="en-US"/>
        </w:rPr>
        <w:t>…….</w:t>
      </w:r>
      <w:r w:rsidR="006C10FE">
        <w:rPr>
          <w:rStyle w:val="Hyperlink"/>
          <w:rFonts w:ascii="Calibri" w:hAnsi="Calibri" w:cs="Arial"/>
          <w:color w:val="000000"/>
          <w:sz w:val="22"/>
          <w:szCs w:val="22"/>
          <w:u w:val="none"/>
          <w:lang w:val="en-US"/>
        </w:rPr>
        <w:t>7</w:t>
      </w:r>
    </w:p>
    <w:p w14:paraId="2A7E78B9" w14:textId="0AB6315B" w:rsidR="00320BEF" w:rsidRDefault="00320BEF" w:rsidP="00BB169C">
      <w:pPr>
        <w:pStyle w:val="PlainText"/>
        <w:spacing w:line="240" w:lineRule="auto"/>
        <w:ind w:left="180"/>
        <w:rPr>
          <w:rStyle w:val="Hyperlink"/>
          <w:rFonts w:ascii="Calibri" w:hAnsi="Calibri" w:cs="Arial"/>
          <w:b/>
          <w:sz w:val="28"/>
          <w:szCs w:val="28"/>
          <w:lang w:val="en-US"/>
        </w:rPr>
      </w:pPr>
    </w:p>
    <w:p w14:paraId="0A901B98" w14:textId="16DE09EC" w:rsidR="00320BEF" w:rsidRPr="00D63A97" w:rsidRDefault="00320BEF" w:rsidP="00BB169C">
      <w:pPr>
        <w:pStyle w:val="PlainText"/>
        <w:spacing w:line="240" w:lineRule="auto"/>
        <w:ind w:left="180"/>
        <w:rPr>
          <w:rStyle w:val="Hyperlink"/>
          <w:rFonts w:ascii="Calibri" w:hAnsi="Calibri" w:cs="Arial"/>
          <w:b/>
          <w:sz w:val="28"/>
          <w:szCs w:val="28"/>
          <w:lang w:val="en-US"/>
        </w:rPr>
      </w:pPr>
      <w:r>
        <w:rPr>
          <w:rStyle w:val="Hyperlink"/>
          <w:rFonts w:ascii="Calibri" w:hAnsi="Calibri" w:cs="Arial"/>
          <w:b/>
          <w:sz w:val="28"/>
          <w:szCs w:val="28"/>
          <w:lang w:val="en-US"/>
        </w:rPr>
        <w:t>Section 04</w:t>
      </w:r>
      <w:r>
        <w:rPr>
          <w:rStyle w:val="Hyperlink"/>
          <w:rFonts w:ascii="Calibri" w:hAnsi="Calibri" w:cs="Arial"/>
          <w:b/>
          <w:sz w:val="28"/>
          <w:szCs w:val="28"/>
          <w:lang w:val="en-US"/>
        </w:rPr>
        <w:tab/>
        <w:t xml:space="preserve">   Board Liaison to Standing CoDA Committees</w:t>
      </w:r>
      <w:r w:rsidR="006C10FE">
        <w:rPr>
          <w:rStyle w:val="Hyperlink"/>
          <w:rFonts w:ascii="Calibri" w:hAnsi="Calibri" w:cs="Arial"/>
          <w:color w:val="auto"/>
          <w:u w:val="none"/>
          <w:lang w:val="en-US"/>
        </w:rPr>
        <w:t>……………………………………..………………….16</w:t>
      </w:r>
    </w:p>
    <w:p w14:paraId="51B9A822" w14:textId="77777777" w:rsidR="00185D81" w:rsidRPr="00D63A97" w:rsidRDefault="00185D81" w:rsidP="00BB169C">
      <w:pPr>
        <w:pStyle w:val="PlainText"/>
        <w:spacing w:line="240" w:lineRule="auto"/>
        <w:ind w:left="360"/>
        <w:rPr>
          <w:rFonts w:ascii="Calibri" w:hAnsi="Calibri"/>
          <w:sz w:val="22"/>
          <w:szCs w:val="22"/>
        </w:rPr>
      </w:pPr>
    </w:p>
    <w:p w14:paraId="5A741251" w14:textId="1825F58E" w:rsidR="00185D81" w:rsidRDefault="00320BEF" w:rsidP="00BB169C">
      <w:pPr>
        <w:pStyle w:val="PlainText"/>
        <w:spacing w:line="240" w:lineRule="auto"/>
        <w:ind w:left="180"/>
        <w:rPr>
          <w:rStyle w:val="Hyperlink"/>
          <w:rFonts w:ascii="Calibri" w:hAnsi="Calibri" w:cs="Arial"/>
          <w:color w:val="000000"/>
          <w:sz w:val="22"/>
          <w:szCs w:val="22"/>
          <w:u w:val="none"/>
          <w:lang w:val="en-US"/>
        </w:rPr>
      </w:pPr>
      <w:r>
        <w:rPr>
          <w:rStyle w:val="Hyperlink"/>
          <w:rFonts w:ascii="Calibri" w:hAnsi="Calibri" w:cs="Arial"/>
          <w:b/>
          <w:sz w:val="28"/>
          <w:szCs w:val="28"/>
          <w:lang w:val="en-US"/>
        </w:rPr>
        <w:t>Section 05</w:t>
      </w:r>
      <w:r w:rsidR="00185D81" w:rsidRPr="00D63A97">
        <w:rPr>
          <w:rStyle w:val="Hyperlink"/>
          <w:rFonts w:ascii="Calibri" w:hAnsi="Calibri" w:cs="Arial"/>
          <w:b/>
          <w:sz w:val="28"/>
          <w:szCs w:val="28"/>
          <w:lang w:val="en-US"/>
        </w:rPr>
        <w:t xml:space="preserve">   </w:t>
      </w:r>
      <w:r w:rsidR="00C237A7">
        <w:rPr>
          <w:rStyle w:val="Hyperlink"/>
          <w:rFonts w:ascii="Calibri" w:hAnsi="Calibri" w:cs="Arial"/>
          <w:b/>
          <w:sz w:val="28"/>
          <w:szCs w:val="28"/>
          <w:lang w:val="en-US"/>
        </w:rPr>
        <w:t>Quarterly Service Report</w:t>
      </w:r>
      <w:r w:rsidR="000F5349" w:rsidRPr="005B1D4E">
        <w:rPr>
          <w:rStyle w:val="Hyperlink"/>
          <w:rFonts w:ascii="Calibri" w:hAnsi="Calibri" w:cs="Arial"/>
          <w:color w:val="000000"/>
          <w:sz w:val="22"/>
          <w:szCs w:val="22"/>
          <w:u w:val="none"/>
          <w:lang w:val="en-US"/>
        </w:rPr>
        <w:t>………</w:t>
      </w:r>
      <w:r w:rsidR="00C237A7">
        <w:rPr>
          <w:rStyle w:val="Hyperlink"/>
          <w:rFonts w:ascii="Calibri" w:hAnsi="Calibri" w:cs="Arial"/>
          <w:color w:val="000000"/>
          <w:sz w:val="22"/>
          <w:szCs w:val="22"/>
          <w:u w:val="none"/>
          <w:lang w:val="en-US"/>
        </w:rPr>
        <w:t>……………………………..</w:t>
      </w:r>
      <w:r w:rsidR="000F5349" w:rsidRPr="005B1D4E">
        <w:rPr>
          <w:rStyle w:val="Hyperlink"/>
          <w:rFonts w:ascii="Calibri" w:hAnsi="Calibri" w:cs="Arial"/>
          <w:color w:val="000000"/>
          <w:sz w:val="22"/>
          <w:szCs w:val="22"/>
          <w:u w:val="none"/>
          <w:lang w:val="en-US"/>
        </w:rPr>
        <w:t>…………………………………………………….1</w:t>
      </w:r>
      <w:r w:rsidR="006C10FE">
        <w:rPr>
          <w:rStyle w:val="Hyperlink"/>
          <w:rFonts w:ascii="Calibri" w:hAnsi="Calibri" w:cs="Arial"/>
          <w:color w:val="000000"/>
          <w:sz w:val="22"/>
          <w:szCs w:val="22"/>
          <w:u w:val="none"/>
          <w:lang w:val="en-US"/>
        </w:rPr>
        <w:t>7</w:t>
      </w:r>
    </w:p>
    <w:p w14:paraId="6E2EA7AE" w14:textId="5512090C" w:rsidR="00805B4D" w:rsidRDefault="00805B4D" w:rsidP="00BB169C">
      <w:pPr>
        <w:pStyle w:val="PlainText"/>
        <w:spacing w:line="240" w:lineRule="auto"/>
        <w:ind w:left="180"/>
        <w:rPr>
          <w:rStyle w:val="Hyperlink"/>
          <w:rFonts w:ascii="Calibri" w:hAnsi="Calibri" w:cs="Arial"/>
          <w:color w:val="000000"/>
          <w:sz w:val="22"/>
          <w:szCs w:val="22"/>
          <w:u w:val="none"/>
          <w:lang w:val="en-US"/>
        </w:rPr>
      </w:pPr>
    </w:p>
    <w:p w14:paraId="32D76FC6" w14:textId="767F669C" w:rsidR="00805B4D" w:rsidRPr="00805B4D" w:rsidRDefault="00805B4D" w:rsidP="00805B4D">
      <w:pPr>
        <w:pStyle w:val="PlainText"/>
        <w:spacing w:line="240" w:lineRule="auto"/>
        <w:ind w:left="180"/>
        <w:rPr>
          <w:rStyle w:val="Hyperlink"/>
          <w:rFonts w:ascii="Calibri" w:hAnsi="Calibri" w:cs="Arial"/>
          <w:color w:val="000000" w:themeColor="text1"/>
          <w:sz w:val="22"/>
          <w:szCs w:val="22"/>
          <w:u w:val="none"/>
          <w:lang w:val="en-US"/>
        </w:rPr>
      </w:pPr>
      <w:r>
        <w:rPr>
          <w:rStyle w:val="Hyperlink"/>
          <w:rFonts w:ascii="Calibri" w:hAnsi="Calibri" w:cs="Arial"/>
          <w:b/>
          <w:sz w:val="28"/>
          <w:szCs w:val="28"/>
          <w:lang w:val="en-US"/>
        </w:rPr>
        <w:t>Section 06</w:t>
      </w:r>
      <w:r w:rsidRPr="00D63A97">
        <w:rPr>
          <w:rStyle w:val="Hyperlink"/>
          <w:rFonts w:ascii="Calibri" w:hAnsi="Calibri" w:cs="Arial"/>
          <w:b/>
          <w:sz w:val="28"/>
          <w:szCs w:val="28"/>
          <w:lang w:val="en-US"/>
        </w:rPr>
        <w:t xml:space="preserve">   </w:t>
      </w:r>
      <w:r>
        <w:rPr>
          <w:rStyle w:val="Hyperlink"/>
          <w:rFonts w:ascii="Calibri" w:hAnsi="Calibri" w:cs="Arial"/>
          <w:b/>
          <w:sz w:val="28"/>
          <w:szCs w:val="28"/>
          <w:lang w:val="en-US"/>
        </w:rPr>
        <w:t>CoDA Literature Committee (CLC) Style Sheet</w:t>
      </w:r>
      <w:r>
        <w:rPr>
          <w:rStyle w:val="Hyperlink"/>
          <w:rFonts w:ascii="Calibri" w:hAnsi="Calibri" w:cs="Arial"/>
          <w:color w:val="000000"/>
          <w:sz w:val="22"/>
          <w:szCs w:val="22"/>
          <w:u w:val="none"/>
          <w:lang w:val="en-US"/>
        </w:rPr>
        <w:t>……………………………………………………18</w:t>
      </w:r>
    </w:p>
    <w:p w14:paraId="2FF1ED86" w14:textId="77777777" w:rsidR="00805B4D" w:rsidRPr="005B1D4E" w:rsidRDefault="00805B4D" w:rsidP="00BB169C">
      <w:pPr>
        <w:pStyle w:val="PlainText"/>
        <w:spacing w:line="240" w:lineRule="auto"/>
        <w:ind w:left="180"/>
        <w:rPr>
          <w:rStyle w:val="Hyperlink"/>
          <w:rFonts w:ascii="Calibri" w:hAnsi="Calibri" w:cs="Arial"/>
          <w:color w:val="000000"/>
          <w:sz w:val="22"/>
          <w:szCs w:val="22"/>
          <w:u w:val="none"/>
          <w:lang w:val="en-US"/>
        </w:rPr>
      </w:pPr>
    </w:p>
    <w:p w14:paraId="6F9C2C84" w14:textId="77777777" w:rsidR="00185D81" w:rsidRPr="00D63A97" w:rsidRDefault="00185D81" w:rsidP="00BB169C">
      <w:pPr>
        <w:pStyle w:val="PlainText"/>
        <w:spacing w:line="240" w:lineRule="auto"/>
        <w:rPr>
          <w:rStyle w:val="Hyperlink"/>
          <w:rFonts w:ascii="Calibri" w:hAnsi="Calibri" w:cs="Arial"/>
          <w:b/>
          <w:sz w:val="28"/>
          <w:szCs w:val="28"/>
          <w:lang w:val="en-US"/>
        </w:rPr>
      </w:pPr>
    </w:p>
    <w:p w14:paraId="2735C17C" w14:textId="77777777" w:rsidR="00F27492" w:rsidRPr="00D63A97" w:rsidRDefault="00F27492" w:rsidP="00BB169C">
      <w:pPr>
        <w:pStyle w:val="PlainText"/>
        <w:spacing w:line="240" w:lineRule="auto"/>
        <w:ind w:left="180"/>
        <w:rPr>
          <w:rStyle w:val="Hyperlink"/>
          <w:rFonts w:ascii="Calibri" w:hAnsi="Calibri" w:cs="Arial"/>
          <w:b/>
          <w:sz w:val="28"/>
          <w:szCs w:val="28"/>
          <w:lang w:val="en-US"/>
        </w:rPr>
      </w:pPr>
    </w:p>
    <w:p w14:paraId="16C4DEF8" w14:textId="77777777" w:rsidR="00185D81" w:rsidRPr="00D63A97" w:rsidRDefault="00185D81" w:rsidP="00BB169C">
      <w:pPr>
        <w:pStyle w:val="PlainText"/>
        <w:spacing w:line="240" w:lineRule="auto"/>
        <w:ind w:left="180"/>
        <w:rPr>
          <w:rStyle w:val="Hyperlink"/>
          <w:rFonts w:ascii="Calibri" w:hAnsi="Calibri" w:cs="Arial"/>
          <w:b/>
          <w:sz w:val="28"/>
          <w:szCs w:val="28"/>
        </w:rPr>
      </w:pPr>
    </w:p>
    <w:p w14:paraId="19AA896B" w14:textId="2861C211" w:rsidR="006C10FE" w:rsidRDefault="006C10FE">
      <w:pPr>
        <w:widowControl/>
        <w:adjustRightInd/>
        <w:spacing w:line="240" w:lineRule="auto"/>
        <w:jc w:val="left"/>
        <w:textAlignment w:val="auto"/>
        <w:rPr>
          <w:rStyle w:val="Hyperlink"/>
          <w:rFonts w:ascii="Calibri" w:hAnsi="Calibri" w:cs="Arial"/>
          <w:b/>
          <w:sz w:val="28"/>
          <w:szCs w:val="28"/>
          <w:lang w:val="x-none" w:eastAsia="x-none"/>
        </w:rPr>
      </w:pPr>
      <w:r>
        <w:rPr>
          <w:rStyle w:val="Hyperlink"/>
          <w:rFonts w:ascii="Calibri" w:hAnsi="Calibri" w:cs="Arial"/>
          <w:b/>
          <w:sz w:val="28"/>
          <w:szCs w:val="28"/>
        </w:rPr>
        <w:br w:type="page"/>
      </w:r>
    </w:p>
    <w:p w14:paraId="1B832E7B" w14:textId="77777777" w:rsidR="006C10FE" w:rsidRPr="00547D4D" w:rsidRDefault="006C10FE" w:rsidP="006C10FE">
      <w:pPr>
        <w:pStyle w:val="NormalWeb"/>
        <w:shd w:val="clear" w:color="auto" w:fill="FFFFFF"/>
        <w:spacing w:before="30" w:after="30"/>
        <w:ind w:left="720"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lastRenderedPageBreak/>
        <w:t>Below are links to the other 4 parts of the Fellowship Services Manual (FSM). Suggested uses are as follows:</w:t>
      </w:r>
    </w:p>
    <w:p w14:paraId="129ADC49" w14:textId="77777777" w:rsidR="006C10FE" w:rsidRDefault="006C10FE" w:rsidP="006C10FE">
      <w:pPr>
        <w:pStyle w:val="NormalWeb"/>
        <w:widowControl/>
        <w:numPr>
          <w:ilvl w:val="0"/>
          <w:numId w:val="31"/>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E563DE">
        <w:rPr>
          <w:rFonts w:asciiTheme="minorHAnsi" w:hAnsiTheme="minorHAnsi" w:cstheme="minorHAnsi"/>
          <w:color w:val="666666"/>
          <w:sz w:val="28"/>
          <w:szCs w:val="28"/>
        </w:rPr>
        <w:t>Part 1 is intended for all members of CoDA, particularly those who intend to do service work</w:t>
      </w:r>
    </w:p>
    <w:p w14:paraId="5A018774" w14:textId="77777777" w:rsidR="006C10FE" w:rsidRPr="00547D4D" w:rsidRDefault="006C10FE" w:rsidP="006C10FE">
      <w:pPr>
        <w:pStyle w:val="NormalWeb"/>
        <w:widowControl/>
        <w:numPr>
          <w:ilvl w:val="0"/>
          <w:numId w:val="31"/>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Part 2 is the Meeting Handbook and is intended for those wanting to start or help run a meeting. It is recommended that all meetings should have a copy of this part.</w:t>
      </w:r>
    </w:p>
    <w:p w14:paraId="07B64A0E" w14:textId="0994D2EC" w:rsidR="006C10FE" w:rsidRPr="00547D4D" w:rsidRDefault="006C10FE" w:rsidP="006C10FE">
      <w:pPr>
        <w:pStyle w:val="NormalWeb"/>
        <w:widowControl/>
        <w:numPr>
          <w:ilvl w:val="0"/>
          <w:numId w:val="31"/>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 xml:space="preserve"> Part 3 is intended for use by those currently or considering doing service at the levels between meetings and </w:t>
      </w:r>
      <w:r w:rsidR="00233F43">
        <w:rPr>
          <w:rFonts w:asciiTheme="minorHAnsi" w:hAnsiTheme="minorHAnsi" w:cstheme="minorHAnsi"/>
          <w:color w:val="666666"/>
          <w:sz w:val="28"/>
          <w:szCs w:val="28"/>
        </w:rPr>
        <w:t>CoDA, Inc.</w:t>
      </w:r>
      <w:r w:rsidRPr="00547D4D">
        <w:rPr>
          <w:rFonts w:asciiTheme="minorHAnsi" w:hAnsiTheme="minorHAnsi" w:cstheme="minorHAnsi"/>
          <w:color w:val="666666"/>
          <w:sz w:val="28"/>
          <w:szCs w:val="28"/>
        </w:rPr>
        <w:t>. It is intended to be particularly helpful in establishing these service levels.</w:t>
      </w:r>
    </w:p>
    <w:p w14:paraId="7743B78D" w14:textId="2F3C2C14" w:rsidR="006C10FE" w:rsidRPr="00547D4D" w:rsidRDefault="006C10FE" w:rsidP="006C10FE">
      <w:pPr>
        <w:pStyle w:val="NormalWeb"/>
        <w:widowControl/>
        <w:numPr>
          <w:ilvl w:val="0"/>
          <w:numId w:val="31"/>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 xml:space="preserve">Part 4 is intended for use by those currently or considering doing service at the </w:t>
      </w:r>
      <w:r w:rsidR="00233F43">
        <w:rPr>
          <w:rFonts w:asciiTheme="minorHAnsi" w:hAnsiTheme="minorHAnsi" w:cstheme="minorHAnsi"/>
          <w:color w:val="666666"/>
          <w:sz w:val="28"/>
          <w:szCs w:val="28"/>
        </w:rPr>
        <w:t>CoDA, Inc.</w:t>
      </w:r>
      <w:r w:rsidRPr="00547D4D">
        <w:rPr>
          <w:rFonts w:asciiTheme="minorHAnsi" w:hAnsiTheme="minorHAnsi" w:cstheme="minorHAnsi"/>
          <w:color w:val="666666"/>
          <w:sz w:val="28"/>
          <w:szCs w:val="28"/>
        </w:rPr>
        <w:t>. level. It is strongly recommended for all those who will be attending a CoDA Service Conference (CSC).</w:t>
      </w:r>
    </w:p>
    <w:p w14:paraId="1079DE4E" w14:textId="77777777" w:rsidR="00C95F4B" w:rsidRDefault="00C95F4B" w:rsidP="006C10FE">
      <w:pPr>
        <w:pStyle w:val="NormalWeb"/>
        <w:shd w:val="clear" w:color="auto" w:fill="FFFFFF"/>
        <w:spacing w:before="30" w:after="30"/>
        <w:ind w:left="720" w:right="720"/>
        <w:rPr>
          <w:rFonts w:asciiTheme="minorHAnsi" w:hAnsiTheme="minorHAnsi" w:cstheme="minorHAnsi"/>
          <w:color w:val="666666"/>
          <w:sz w:val="28"/>
          <w:szCs w:val="28"/>
        </w:rPr>
      </w:pPr>
    </w:p>
    <w:p w14:paraId="304A8EF8" w14:textId="0748D757" w:rsidR="006C10FE" w:rsidRPr="00547D4D" w:rsidRDefault="006C10FE" w:rsidP="006C10FE">
      <w:pPr>
        <w:pStyle w:val="NormalWeb"/>
        <w:shd w:val="clear" w:color="auto" w:fill="FFFFFF"/>
        <w:spacing w:before="30" w:after="30"/>
        <w:ind w:left="720"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t>Links:</w:t>
      </w:r>
    </w:p>
    <w:p w14:paraId="375B7C90" w14:textId="40051C66" w:rsidR="006C10FE" w:rsidRPr="00E563DE" w:rsidRDefault="00E710C9" w:rsidP="006C10FE">
      <w:pPr>
        <w:pStyle w:val="auto-style9"/>
        <w:shd w:val="clear" w:color="auto" w:fill="FFFFFF"/>
        <w:spacing w:before="30" w:beforeAutospacing="0" w:after="30" w:afterAutospacing="0"/>
        <w:ind w:left="1200"/>
        <w:rPr>
          <w:rStyle w:val="Hyperlink"/>
          <w:b/>
          <w:bCs/>
          <w:sz w:val="36"/>
          <w:szCs w:val="36"/>
        </w:rPr>
      </w:pPr>
      <w:hyperlink r:id="rId8" w:history="1">
        <w:r w:rsidR="006C10FE" w:rsidRPr="00E563DE">
          <w:rPr>
            <w:rStyle w:val="Hyperlink"/>
            <w:sz w:val="36"/>
            <w:szCs w:val="36"/>
          </w:rPr>
          <w:t>FSM Part 1 – Structure and General Informatio</w:t>
        </w:r>
        <w:r w:rsidR="007B1D1D">
          <w:rPr>
            <w:rStyle w:val="Hyperlink"/>
            <w:sz w:val="36"/>
            <w:szCs w:val="36"/>
          </w:rPr>
          <w:t>n Summary</w:t>
        </w:r>
      </w:hyperlink>
    </w:p>
    <w:p w14:paraId="4BC66A31" w14:textId="77777777" w:rsidR="006C10FE" w:rsidRPr="00805F12" w:rsidRDefault="006C10FE" w:rsidP="006C10FE">
      <w:pPr>
        <w:pStyle w:val="auto-style9"/>
        <w:shd w:val="clear" w:color="auto" w:fill="FFFFFF"/>
        <w:spacing w:before="30" w:beforeAutospacing="0" w:after="30" w:afterAutospacing="0"/>
        <w:ind w:left="1200"/>
        <w:rPr>
          <w:rStyle w:val="Hyperlink"/>
          <w:sz w:val="36"/>
          <w:szCs w:val="36"/>
        </w:rPr>
      </w:pPr>
      <w:r>
        <w:rPr>
          <w:rStyle w:val="Strong"/>
          <w:color w:val="1570A6"/>
          <w:sz w:val="36"/>
          <w:szCs w:val="36"/>
        </w:rPr>
        <w:fldChar w:fldCharType="begin"/>
      </w:r>
      <w:r>
        <w:rPr>
          <w:rStyle w:val="Strong"/>
          <w:color w:val="1570A6"/>
          <w:sz w:val="36"/>
          <w:szCs w:val="36"/>
        </w:rPr>
        <w:instrText xml:space="preserve"> HYPERLINK "http://coda.org/default/assets/File/SSC/Newest%20FSM/FSM%20Part%202%20Meeting%20Handbook.pdf" </w:instrText>
      </w:r>
      <w:r>
        <w:rPr>
          <w:rStyle w:val="Strong"/>
          <w:color w:val="1570A6"/>
          <w:sz w:val="36"/>
          <w:szCs w:val="36"/>
        </w:rPr>
        <w:fldChar w:fldCharType="separate"/>
      </w:r>
      <w:r w:rsidRPr="00805F12">
        <w:rPr>
          <w:rStyle w:val="Hyperlink"/>
          <w:sz w:val="36"/>
          <w:szCs w:val="36"/>
        </w:rPr>
        <w:t>FSM Part 2 - Meeting Handbook</w:t>
      </w:r>
    </w:p>
    <w:p w14:paraId="15E4B764" w14:textId="5AB919D4" w:rsidR="006C10FE" w:rsidRPr="00805F12" w:rsidRDefault="006C10FE" w:rsidP="006C10FE">
      <w:pPr>
        <w:pStyle w:val="auto-style9"/>
        <w:shd w:val="clear" w:color="auto" w:fill="FFFFFF"/>
        <w:spacing w:before="30" w:beforeAutospacing="0" w:after="30" w:afterAutospacing="0"/>
        <w:ind w:left="1200"/>
        <w:rPr>
          <w:rStyle w:val="Hyperlink"/>
          <w:sz w:val="36"/>
          <w:szCs w:val="36"/>
        </w:rPr>
      </w:pPr>
      <w:r>
        <w:rPr>
          <w:rStyle w:val="Strong"/>
          <w:color w:val="1570A6"/>
          <w:sz w:val="36"/>
          <w:szCs w:val="36"/>
        </w:rPr>
        <w:fldChar w:fldCharType="end"/>
      </w:r>
      <w:r>
        <w:rPr>
          <w:rStyle w:val="Strong"/>
          <w:color w:val="000000"/>
          <w:sz w:val="36"/>
          <w:szCs w:val="36"/>
        </w:rPr>
        <w:fldChar w:fldCharType="begin"/>
      </w:r>
      <w:r>
        <w:rPr>
          <w:rStyle w:val="Strong"/>
          <w:color w:val="000000"/>
          <w:sz w:val="36"/>
          <w:szCs w:val="36"/>
        </w:rPr>
        <w:instrText xml:space="preserve"> HYPERLINK "http://coda.org/default/assets/File/SSC/Newest%20FSM/FSM%20Part%203%20Guidelines%20for%20Other%20Service%20Levels.pdf" </w:instrText>
      </w:r>
      <w:r>
        <w:rPr>
          <w:rStyle w:val="Strong"/>
          <w:color w:val="000000"/>
          <w:sz w:val="36"/>
          <w:szCs w:val="36"/>
        </w:rPr>
        <w:fldChar w:fldCharType="separate"/>
      </w:r>
      <w:r w:rsidRPr="00805F12">
        <w:rPr>
          <w:rStyle w:val="Hyperlink"/>
          <w:sz w:val="36"/>
          <w:szCs w:val="36"/>
        </w:rPr>
        <w:t xml:space="preserve">FSM Part 3 - Guidelines for </w:t>
      </w:r>
      <w:r w:rsidR="007B1D1D">
        <w:rPr>
          <w:rStyle w:val="Hyperlink"/>
          <w:sz w:val="36"/>
          <w:szCs w:val="36"/>
        </w:rPr>
        <w:t>Intermediate Service Levels</w:t>
      </w:r>
    </w:p>
    <w:p w14:paraId="025C25CA" w14:textId="77777777" w:rsidR="006C10FE" w:rsidRPr="00805F12" w:rsidRDefault="006C10FE" w:rsidP="006C10FE">
      <w:pPr>
        <w:pStyle w:val="auto-style9"/>
        <w:shd w:val="clear" w:color="auto" w:fill="FFFFFF"/>
        <w:spacing w:before="30" w:beforeAutospacing="0" w:after="30" w:afterAutospacing="0"/>
        <w:ind w:left="1200"/>
        <w:rPr>
          <w:rStyle w:val="Hyperlink"/>
          <w:sz w:val="36"/>
          <w:szCs w:val="36"/>
        </w:rPr>
      </w:pPr>
      <w:r>
        <w:rPr>
          <w:rStyle w:val="Strong"/>
          <w:color w:val="000000"/>
          <w:sz w:val="36"/>
          <w:szCs w:val="36"/>
        </w:rPr>
        <w:fldChar w:fldCharType="end"/>
      </w:r>
      <w:r>
        <w:rPr>
          <w:rStyle w:val="Strong"/>
          <w:color w:val="000000"/>
          <w:sz w:val="36"/>
          <w:szCs w:val="36"/>
        </w:rPr>
        <w:fldChar w:fldCharType="begin"/>
      </w:r>
      <w:r>
        <w:rPr>
          <w:rStyle w:val="Strong"/>
          <w:color w:val="000000"/>
          <w:sz w:val="36"/>
          <w:szCs w:val="36"/>
        </w:rPr>
        <w:instrText xml:space="preserve"> HYPERLINK "http://coda.org/default/assets/File/SSC/Newest%20FSM/FSM%20Part%204%20Service%20Conference%20Procedures.pdf" </w:instrText>
      </w:r>
      <w:r>
        <w:rPr>
          <w:rStyle w:val="Strong"/>
          <w:color w:val="000000"/>
          <w:sz w:val="36"/>
          <w:szCs w:val="36"/>
        </w:rPr>
        <w:fldChar w:fldCharType="separate"/>
      </w:r>
      <w:r w:rsidRPr="00805F12">
        <w:rPr>
          <w:rStyle w:val="Hyperlink"/>
          <w:sz w:val="36"/>
          <w:szCs w:val="36"/>
        </w:rPr>
        <w:t>FSM Part 4 - Service Conference (CSC) Procedures</w:t>
      </w:r>
    </w:p>
    <w:p w14:paraId="24225B2D" w14:textId="6237F8D9" w:rsidR="00714688" w:rsidRPr="00D63A97" w:rsidRDefault="006C10FE" w:rsidP="00714688">
      <w:pPr>
        <w:pStyle w:val="auto-style9"/>
        <w:shd w:val="clear" w:color="auto" w:fill="FFFFFF"/>
        <w:spacing w:before="30" w:beforeAutospacing="0" w:after="30" w:afterAutospacing="0"/>
        <w:ind w:left="1200"/>
        <w:rPr>
          <w:rStyle w:val="Hyperlink"/>
          <w:rFonts w:ascii="Calibri" w:hAnsi="Calibri" w:cs="Arial"/>
          <w:b/>
          <w:sz w:val="28"/>
          <w:szCs w:val="28"/>
        </w:rPr>
      </w:pPr>
      <w:r>
        <w:rPr>
          <w:rStyle w:val="Strong"/>
          <w:color w:val="000000"/>
          <w:sz w:val="36"/>
          <w:szCs w:val="36"/>
        </w:rPr>
        <w:fldChar w:fldCharType="end"/>
      </w:r>
      <w:r w:rsidR="00714688" w:rsidRPr="00D63A97">
        <w:rPr>
          <w:rStyle w:val="Hyperlink"/>
          <w:rFonts w:ascii="Calibri" w:hAnsi="Calibri" w:cs="Arial"/>
          <w:b/>
          <w:sz w:val="28"/>
          <w:szCs w:val="28"/>
        </w:rPr>
        <w:t xml:space="preserve"> </w:t>
      </w:r>
    </w:p>
    <w:p w14:paraId="495ECD48" w14:textId="2332DB0E" w:rsidR="00185D81" w:rsidRPr="00D63A97" w:rsidRDefault="00185D81" w:rsidP="006C10FE">
      <w:pPr>
        <w:pStyle w:val="PlainText"/>
        <w:spacing w:line="240" w:lineRule="auto"/>
        <w:ind w:left="180"/>
        <w:rPr>
          <w:rStyle w:val="Hyperlink"/>
          <w:rFonts w:ascii="Calibri" w:hAnsi="Calibri" w:cs="Arial"/>
          <w:b/>
          <w:sz w:val="28"/>
          <w:szCs w:val="28"/>
        </w:rPr>
      </w:pPr>
    </w:p>
    <w:p w14:paraId="275DE619" w14:textId="5049772D" w:rsidR="00B92F2D" w:rsidRDefault="002D2A2F" w:rsidP="00B92F2D">
      <w:pPr>
        <w:pStyle w:val="Heading3"/>
        <w:spacing w:before="0" w:line="240" w:lineRule="auto"/>
        <w:jc w:val="center"/>
        <w:rPr>
          <w:rFonts w:ascii="Calibri" w:hAnsi="Calibri" w:cs="Arial"/>
          <w:sz w:val="28"/>
          <w:lang w:val="en-US"/>
        </w:rPr>
      </w:pPr>
      <w:r w:rsidRPr="00D63A97">
        <w:rPr>
          <w:rFonts w:ascii="Calibri" w:hAnsi="Calibri"/>
          <w:sz w:val="28"/>
          <w:szCs w:val="28"/>
        </w:rPr>
        <w:br w:type="page"/>
      </w:r>
      <w:r w:rsidR="007530FF">
        <w:rPr>
          <w:rFonts w:ascii="Calibri" w:hAnsi="Calibri"/>
          <w:noProof/>
          <w:lang w:val="en-US" w:eastAsia="en-US"/>
        </w:rPr>
        <w:lastRenderedPageBreak/>
        <mc:AlternateContent>
          <mc:Choice Requires="wps">
            <w:drawing>
              <wp:anchor distT="0" distB="0" distL="114300" distR="114300" simplePos="0" relativeHeight="251656704" behindDoc="0" locked="0" layoutInCell="0" allowOverlap="1" wp14:anchorId="327A38E6" wp14:editId="0A5DEC93">
                <wp:simplePos x="0" y="0"/>
                <wp:positionH relativeFrom="column">
                  <wp:posOffset>401320</wp:posOffset>
                </wp:positionH>
                <wp:positionV relativeFrom="paragraph">
                  <wp:posOffset>193040</wp:posOffset>
                </wp:positionV>
                <wp:extent cx="6080760" cy="490855"/>
                <wp:effectExtent l="0" t="0" r="0" b="444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90855"/>
                        </a:xfrm>
                        <a:prstGeom prst="rect">
                          <a:avLst/>
                        </a:prstGeom>
                        <a:solidFill>
                          <a:srgbClr val="C0C0C0"/>
                        </a:solidFill>
                        <a:ln w="9525">
                          <a:solidFill>
                            <a:srgbClr val="000000"/>
                          </a:solidFill>
                          <a:miter lim="800000"/>
                          <a:headEnd/>
                          <a:tailEnd/>
                        </a:ln>
                      </wps:spPr>
                      <wps:txbx>
                        <w:txbxContent>
                          <w:p w14:paraId="0DA7E7A8" w14:textId="57F09CAC" w:rsidR="00612059" w:rsidRPr="009149C3" w:rsidRDefault="00612059" w:rsidP="006265EE">
                            <w:pPr>
                              <w:pStyle w:val="Heading3"/>
                              <w:spacing w:before="120" w:after="120"/>
                              <w:jc w:val="center"/>
                              <w:rPr>
                                <w:sz w:val="36"/>
                                <w:szCs w:val="36"/>
                                <w:lang w:val="en-US"/>
                              </w:rPr>
                            </w:pPr>
                            <w:bookmarkStart w:id="1" w:name="_Section_07_"/>
                            <w:bookmarkEnd w:id="1"/>
                            <w:r w:rsidRPr="00EE1B41">
                              <w:rPr>
                                <w:sz w:val="36"/>
                                <w:szCs w:val="36"/>
                              </w:rPr>
                              <w:t>S</w:t>
                            </w:r>
                            <w:bookmarkStart w:id="2" w:name="Section_07"/>
                            <w:bookmarkEnd w:id="2"/>
                            <w:r w:rsidRPr="00EE1B41">
                              <w:rPr>
                                <w:sz w:val="36"/>
                                <w:szCs w:val="36"/>
                              </w:rPr>
                              <w:t>ection</w:t>
                            </w:r>
                            <w:r>
                              <w:rPr>
                                <w:sz w:val="36"/>
                                <w:szCs w:val="36"/>
                              </w:rPr>
                              <w:t xml:space="preserve"> 0</w:t>
                            </w:r>
                            <w:r>
                              <w:rPr>
                                <w:sz w:val="36"/>
                                <w:szCs w:val="36"/>
                                <w:lang w:val="en-US"/>
                              </w:rPr>
                              <w:t>1</w:t>
                            </w:r>
                            <w:r w:rsidRPr="00EE1B41">
                              <w:rPr>
                                <w:sz w:val="36"/>
                                <w:szCs w:val="36"/>
                              </w:rPr>
                              <w:t xml:space="preserve"> </w:t>
                            </w:r>
                            <w:r>
                              <w:rPr>
                                <w:sz w:val="36"/>
                                <w:szCs w:val="36"/>
                              </w:rPr>
                              <w:t xml:space="preserve"> </w:t>
                            </w:r>
                            <w:r>
                              <w:rPr>
                                <w:sz w:val="36"/>
                                <w:szCs w:val="36"/>
                                <w:lang w:val="en-US"/>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38E6" id="Rectangle 33" o:spid="_x0000_s1026" style="position:absolute;left:0;text-align:left;margin-left:31.6pt;margin-top:15.2pt;width:478.8pt;height:3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yvHgIAADgEAAAOAAAAZHJzL2Uyb0RvYy54bWysU9uO0zAQfUfiHyy/06RdWrpR09WqyyKk&#10;BVYsfIDjOImFb4zdJuXrGTtp6QJPiESyxvb4+Mw5483NoBU5CPDSmpLOZzklwnBbS9OW9OuX+1dr&#10;SnxgpmbKGlHSo/D0ZvvyxaZ3hVjYzqpaAEEQ44velbQLwRVZ5nknNPMz64TBzcaCZgGn0GY1sB7R&#10;tcoWeb7Kegu1A8uF97h6N27SbcJvGsHDp6bxIhBVUuQW0ghprOKYbTesaIG5TvKJBvsHFppJg5ee&#10;oe5YYGQP8g8oLTlYb5sw41ZntmkkF6kGrGae/1bNU8ecSLWgON6dZfL/D5Z/PDwCkXVJl5QYptGi&#10;zygaM60S5Ooq6tM7X2Dak3uEWKF3D5Z/88TYXYdp4hbA9p1gNbKax/zs2YE48XiUVP0HWyM82web&#10;pBoa0BEQRSBDcuR4dkQMgXBcXOXr/M0KjeO49/o6Xy+X6QpWnE478OGdsJrEoKSA5BM6Ozz4ENmw&#10;4pSS2Fsl63upVJpAW+0UkAPD7tjl8Z/Q/WWaMqQv6fVysUzIz/b8JUSevr9BaBmwzZXUJV2fk1gR&#10;ZXtr6tSEgUk1xkhZmUnHKN1oQRiqYXKjsvURFQU7tjM+Pww6Cz8o6bGVS+q/7xkIStR7g67Evj8F&#10;cAqqU8AMx6MlDZSM4S6M72PvQLYdIs9T2cbeonONTKJGV0cWE09sz6T19JRi/1/OU9avB7/9CQAA&#10;//8DAFBLAwQUAAYACAAAACEAKx10Et8AAAAKAQAADwAAAGRycy9kb3ducmV2LnhtbEyPwU7DMBBE&#10;70j8g7VI3KhNilIU4lQIhEQvVG1AvbrxkoTa68h22/D3dU5w29GMZt+Uy9EadkIfekcS7mcCGFLj&#10;dE+thM/67e4RWIiKtDKOUMIvBlhW11elKrQ70wZP29iyVEKhUBK6GIeC89B0aFWYuQEped/OWxWT&#10;9C3XXp1TuTU8EyLnVvWUPnRqwJcOm8P2aCVkh1X/8zH4Oqw29fr9K9+Red1JeXszPj8BizjGvzBM&#10;+AkdqsS0d0fSgRkJ+TxLSQlz8QBs8kUm0pb9dC0WwKuS/59QXQAAAP//AwBQSwECLQAUAAYACAAA&#10;ACEAtoM4kv4AAADhAQAAEwAAAAAAAAAAAAAAAAAAAAAAW0NvbnRlbnRfVHlwZXNdLnhtbFBLAQIt&#10;ABQABgAIAAAAIQA4/SH/1gAAAJQBAAALAAAAAAAAAAAAAAAAAC8BAABfcmVscy8ucmVsc1BLAQIt&#10;ABQABgAIAAAAIQCIsuyvHgIAADgEAAAOAAAAAAAAAAAAAAAAAC4CAABkcnMvZTJvRG9jLnhtbFBL&#10;AQItABQABgAIAAAAIQArHXQS3wAAAAoBAAAPAAAAAAAAAAAAAAAAAHgEAABkcnMvZG93bnJldi54&#10;bWxQSwUGAAAAAAQABADzAAAAhAUAAAAA&#10;" o:allowincell="f" fillcolor="silver">
                <v:textbox inset="0,0,0,0">
                  <w:txbxContent>
                    <w:p w14:paraId="0DA7E7A8" w14:textId="57F09CAC" w:rsidR="00612059" w:rsidRPr="009149C3" w:rsidRDefault="00612059" w:rsidP="006265EE">
                      <w:pPr>
                        <w:pStyle w:val="Heading3"/>
                        <w:spacing w:before="120" w:after="120"/>
                        <w:jc w:val="center"/>
                        <w:rPr>
                          <w:sz w:val="36"/>
                          <w:szCs w:val="36"/>
                          <w:lang w:val="en-US"/>
                        </w:rPr>
                      </w:pPr>
                      <w:bookmarkStart w:id="3" w:name="_Section_07_"/>
                      <w:bookmarkEnd w:id="3"/>
                      <w:r w:rsidRPr="00EE1B41">
                        <w:rPr>
                          <w:sz w:val="36"/>
                          <w:szCs w:val="36"/>
                        </w:rPr>
                        <w:t>S</w:t>
                      </w:r>
                      <w:bookmarkStart w:id="4" w:name="Section_07"/>
                      <w:bookmarkEnd w:id="4"/>
                      <w:r w:rsidRPr="00EE1B41">
                        <w:rPr>
                          <w:sz w:val="36"/>
                          <w:szCs w:val="36"/>
                        </w:rPr>
                        <w:t>ection</w:t>
                      </w:r>
                      <w:r>
                        <w:rPr>
                          <w:sz w:val="36"/>
                          <w:szCs w:val="36"/>
                        </w:rPr>
                        <w:t xml:space="preserve"> 0</w:t>
                      </w:r>
                      <w:r>
                        <w:rPr>
                          <w:sz w:val="36"/>
                          <w:szCs w:val="36"/>
                          <w:lang w:val="en-US"/>
                        </w:rPr>
                        <w:t>1</w:t>
                      </w:r>
                      <w:r w:rsidRPr="00EE1B41">
                        <w:rPr>
                          <w:sz w:val="36"/>
                          <w:szCs w:val="36"/>
                        </w:rPr>
                        <w:t xml:space="preserve"> </w:t>
                      </w:r>
                      <w:r>
                        <w:rPr>
                          <w:sz w:val="36"/>
                          <w:szCs w:val="36"/>
                        </w:rPr>
                        <w:t xml:space="preserve"> </w:t>
                      </w:r>
                      <w:r>
                        <w:rPr>
                          <w:sz w:val="36"/>
                          <w:szCs w:val="36"/>
                          <w:lang w:val="en-US"/>
                        </w:rPr>
                        <w:t>Introduction</w:t>
                      </w:r>
                    </w:p>
                  </w:txbxContent>
                </v:textbox>
              </v:rect>
            </w:pict>
          </mc:Fallback>
        </mc:AlternateContent>
      </w:r>
      <w:r w:rsidR="00B92F2D" w:rsidRPr="00B92F2D">
        <w:rPr>
          <w:rFonts w:ascii="Calibri" w:hAnsi="Calibri" w:cs="Arial"/>
          <w:sz w:val="28"/>
          <w:lang w:val="en-US"/>
        </w:rPr>
        <w:t xml:space="preserve"> </w:t>
      </w:r>
    </w:p>
    <w:p w14:paraId="500B74DC" w14:textId="77777777" w:rsidR="00B92F2D" w:rsidRDefault="00B92F2D" w:rsidP="00B92F2D">
      <w:pPr>
        <w:pStyle w:val="Heading3"/>
        <w:spacing w:before="0" w:after="0" w:line="240" w:lineRule="auto"/>
        <w:jc w:val="center"/>
        <w:rPr>
          <w:rFonts w:ascii="Calibri" w:hAnsi="Calibri" w:cs="Arial"/>
          <w:sz w:val="28"/>
        </w:rPr>
      </w:pPr>
    </w:p>
    <w:p w14:paraId="2A74DC42" w14:textId="569C4478" w:rsidR="00B92F2D" w:rsidRDefault="00B92F2D" w:rsidP="00B92F2D">
      <w:pPr>
        <w:pStyle w:val="Heading3"/>
        <w:spacing w:before="0" w:after="0" w:line="240" w:lineRule="auto"/>
        <w:jc w:val="center"/>
        <w:rPr>
          <w:rFonts w:ascii="Calibri" w:hAnsi="Calibri" w:cs="Arial"/>
          <w:sz w:val="28"/>
        </w:rPr>
      </w:pPr>
    </w:p>
    <w:p w14:paraId="1FE1AE0C" w14:textId="77777777" w:rsidR="00B92F2D" w:rsidRDefault="00B92F2D" w:rsidP="00B92F2D">
      <w:pPr>
        <w:pStyle w:val="Heading3"/>
        <w:spacing w:before="0" w:after="0" w:line="240" w:lineRule="auto"/>
        <w:jc w:val="center"/>
        <w:rPr>
          <w:rFonts w:ascii="Calibri" w:hAnsi="Calibri" w:cs="Arial"/>
          <w:sz w:val="28"/>
        </w:rPr>
      </w:pPr>
    </w:p>
    <w:p w14:paraId="490BEAD3" w14:textId="77777777" w:rsidR="00B92F2D" w:rsidRDefault="00B92F2D" w:rsidP="00B92F2D">
      <w:pPr>
        <w:pStyle w:val="Heading3"/>
        <w:spacing w:before="0" w:after="0" w:line="240" w:lineRule="auto"/>
        <w:jc w:val="center"/>
        <w:rPr>
          <w:rFonts w:ascii="Calibri" w:hAnsi="Calibri" w:cs="Arial"/>
          <w:sz w:val="28"/>
        </w:rPr>
      </w:pPr>
    </w:p>
    <w:p w14:paraId="58510726" w14:textId="638D914C" w:rsidR="00B92F2D" w:rsidRDefault="00B92F2D" w:rsidP="00B92F2D">
      <w:pPr>
        <w:pStyle w:val="Heading3"/>
        <w:spacing w:before="0" w:after="0" w:line="240" w:lineRule="auto"/>
        <w:jc w:val="center"/>
        <w:rPr>
          <w:rFonts w:ascii="Calibri" w:hAnsi="Calibri" w:cs="Arial"/>
          <w:sz w:val="28"/>
          <w:lang w:val="en-US"/>
        </w:rPr>
      </w:pPr>
      <w:r>
        <w:rPr>
          <w:rFonts w:ascii="Calibri" w:hAnsi="Calibri" w:cs="Arial"/>
          <w:sz w:val="28"/>
        </w:rPr>
        <w:t>Purpose of th</w:t>
      </w:r>
      <w:r>
        <w:rPr>
          <w:rFonts w:ascii="Calibri" w:hAnsi="Calibri" w:cs="Arial"/>
          <w:sz w:val="28"/>
          <w:lang w:val="en-US"/>
        </w:rPr>
        <w:t>is</w:t>
      </w:r>
      <w:r>
        <w:rPr>
          <w:rFonts w:ascii="Calibri" w:hAnsi="Calibri" w:cs="Arial"/>
          <w:sz w:val="28"/>
        </w:rPr>
        <w:t xml:space="preserve"> Manual</w:t>
      </w:r>
    </w:p>
    <w:p w14:paraId="378C343E" w14:textId="77777777" w:rsidR="00B92F2D" w:rsidRDefault="00B92F2D" w:rsidP="00B92F2D">
      <w:pPr>
        <w:pStyle w:val="PlainText"/>
        <w:spacing w:line="240" w:lineRule="auto"/>
        <w:rPr>
          <w:rFonts w:ascii="Calibri" w:hAnsi="Calibri" w:cs="Arial"/>
          <w:sz w:val="22"/>
          <w:lang w:val="en-US"/>
        </w:rPr>
      </w:pPr>
    </w:p>
    <w:p w14:paraId="3CF99FF0" w14:textId="4D8E6A7E" w:rsidR="007C6373" w:rsidRPr="00D63A97" w:rsidRDefault="00B92F2D" w:rsidP="009149C3">
      <w:pPr>
        <w:pStyle w:val="PlainText"/>
        <w:spacing w:line="240" w:lineRule="auto"/>
        <w:rPr>
          <w:rFonts w:ascii="Calibri" w:hAnsi="Calibri"/>
          <w:sz w:val="28"/>
          <w:szCs w:val="28"/>
        </w:rPr>
      </w:pPr>
      <w:r>
        <w:rPr>
          <w:rFonts w:ascii="Calibri" w:hAnsi="Calibri" w:cs="Arial"/>
          <w:sz w:val="22"/>
        </w:rPr>
        <w:t xml:space="preserve">The purpose of this document is to provide a </w:t>
      </w:r>
      <w:r w:rsidR="009149C3">
        <w:rPr>
          <w:rFonts w:ascii="Calibri" w:hAnsi="Calibri" w:cs="Arial"/>
          <w:sz w:val="22"/>
          <w:lang w:val="en-US"/>
        </w:rPr>
        <w:t xml:space="preserve">more detailed </w:t>
      </w:r>
      <w:r>
        <w:rPr>
          <w:rFonts w:ascii="Calibri" w:hAnsi="Calibri" w:cs="Arial"/>
          <w:sz w:val="22"/>
        </w:rPr>
        <w:t xml:space="preserve">description of our service structure </w:t>
      </w:r>
      <w:r w:rsidR="00CA36AC">
        <w:rPr>
          <w:rFonts w:ascii="Calibri" w:hAnsi="Calibri" w:cs="Arial"/>
          <w:sz w:val="22"/>
          <w:lang w:val="en-US"/>
        </w:rPr>
        <w:t xml:space="preserve">and other general information that was addressed in Part 5, Structure and General Information Summary. </w:t>
      </w:r>
    </w:p>
    <w:p w14:paraId="6F892FE3" w14:textId="61DEF50C" w:rsidR="007C6373" w:rsidRPr="00D63A97" w:rsidRDefault="00B92F2D" w:rsidP="00BB169C">
      <w:pPr>
        <w:spacing w:line="240" w:lineRule="auto"/>
        <w:rPr>
          <w:rFonts w:ascii="Calibri" w:hAnsi="Calibri"/>
          <w:sz w:val="28"/>
          <w:szCs w:val="28"/>
        </w:rPr>
      </w:pPr>
      <w:r>
        <w:rPr>
          <w:rFonts w:ascii="Calibri" w:hAnsi="Calibri"/>
          <w:sz w:val="28"/>
          <w:szCs w:val="28"/>
        </w:rPr>
        <w:br w:type="page"/>
      </w:r>
    </w:p>
    <w:p w14:paraId="284595C3" w14:textId="3DC6FE7F" w:rsidR="007C6373" w:rsidRPr="00D63A97" w:rsidRDefault="007530FF" w:rsidP="00BB169C">
      <w:pPr>
        <w:spacing w:line="240" w:lineRule="auto"/>
        <w:rPr>
          <w:rFonts w:ascii="Calibri" w:hAnsi="Calibri"/>
          <w:sz w:val="28"/>
          <w:szCs w:val="28"/>
        </w:rPr>
      </w:pPr>
      <w:r>
        <w:rPr>
          <w:rFonts w:ascii="Calibri" w:hAnsi="Calibri" w:cs="Arial"/>
          <w:iCs/>
          <w:noProof/>
          <w:sz w:val="36"/>
          <w:szCs w:val="36"/>
        </w:rPr>
        <w:lastRenderedPageBreak/>
        <mc:AlternateContent>
          <mc:Choice Requires="wps">
            <w:drawing>
              <wp:anchor distT="0" distB="0" distL="114300" distR="114300" simplePos="0" relativeHeight="251659776" behindDoc="0" locked="0" layoutInCell="0" allowOverlap="1" wp14:anchorId="327A38E6" wp14:editId="10CA590D">
                <wp:simplePos x="0" y="0"/>
                <wp:positionH relativeFrom="column">
                  <wp:posOffset>388620</wp:posOffset>
                </wp:positionH>
                <wp:positionV relativeFrom="paragraph">
                  <wp:posOffset>137795</wp:posOffset>
                </wp:positionV>
                <wp:extent cx="6080760" cy="490855"/>
                <wp:effectExtent l="0" t="0" r="0" b="444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90855"/>
                        </a:xfrm>
                        <a:prstGeom prst="rect">
                          <a:avLst/>
                        </a:prstGeom>
                        <a:solidFill>
                          <a:srgbClr val="C0C0C0"/>
                        </a:solidFill>
                        <a:ln w="9525">
                          <a:solidFill>
                            <a:srgbClr val="000000"/>
                          </a:solidFill>
                          <a:miter lim="800000"/>
                          <a:headEnd/>
                          <a:tailEnd/>
                        </a:ln>
                      </wps:spPr>
                      <wps:txbx>
                        <w:txbxContent>
                          <w:p w14:paraId="21D3BEEB" w14:textId="1EFC0BFB" w:rsidR="00612059" w:rsidRPr="00EE1B41" w:rsidRDefault="00612059" w:rsidP="00B92F2D">
                            <w:pPr>
                              <w:pStyle w:val="Heading3"/>
                              <w:spacing w:before="120" w:after="120"/>
                              <w:jc w:val="center"/>
                              <w:rPr>
                                <w:sz w:val="36"/>
                                <w:szCs w:val="36"/>
                              </w:rPr>
                            </w:pPr>
                            <w:r w:rsidRPr="00EE1B41">
                              <w:rPr>
                                <w:sz w:val="36"/>
                                <w:szCs w:val="36"/>
                              </w:rPr>
                              <w:t>Section</w:t>
                            </w:r>
                            <w:r>
                              <w:rPr>
                                <w:sz w:val="36"/>
                                <w:szCs w:val="36"/>
                              </w:rPr>
                              <w:t xml:space="preserve"> 0</w:t>
                            </w:r>
                            <w:r>
                              <w:rPr>
                                <w:sz w:val="36"/>
                                <w:szCs w:val="36"/>
                                <w:lang w:val="en-US"/>
                              </w:rPr>
                              <w:t>2</w:t>
                            </w:r>
                            <w:r w:rsidRPr="00EE1B41">
                              <w:rPr>
                                <w:sz w:val="36"/>
                                <w:szCs w:val="36"/>
                              </w:rPr>
                              <w:t xml:space="preserve"> </w:t>
                            </w:r>
                            <w:r>
                              <w:rPr>
                                <w:sz w:val="36"/>
                                <w:szCs w:val="36"/>
                              </w:rPr>
                              <w:t xml:space="preserve"> </w:t>
                            </w:r>
                            <w:r w:rsidRPr="00EE1B41">
                              <w:rPr>
                                <w:sz w:val="36"/>
                                <w:szCs w:val="36"/>
                              </w:rPr>
                              <w:t>Board Overseen Service Functions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38E6" id="_x0000_s1027" style="position:absolute;left:0;text-align:left;margin-left:30.6pt;margin-top:10.85pt;width:478.8pt;height:3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KZIQIAAD8EAAAOAAAAZHJzL2Uyb0RvYy54bWysU1Fv0zAQfkfiP1h+p0m7tXRR02nqGEIa&#10;MDH4AY7jJBaOz5zdpuPXc3bargOeEIlkne27z999d7e63veG7RR6Dbbk00nOmbISam3bkn/7evdm&#10;yZkPwtbCgFUlf1KeX69fv1oNrlAz6MDUChmBWF8MruRdCK7IMi871Qs/AacsXTaAvQi0xTarUQyE&#10;3ptslueLbACsHYJU3tPp7XjJ1wm/aZQMn5vGq8BMyYlbSCumtYprtl6JokXhOi0PNMQ/sOiFtvTo&#10;CepWBMG2qP+A6rVE8NCEiYQ+g6bRUqUcKJtp/ls2j51wKuVC4nh3ksn/P1j5afeATNclv+TMip5K&#10;9IVEE7Y1il1cRH0G5wtye3QPGDP07h7kd88sbDpyUzeIMHRK1MRqGv2zFwFx4ymUVcNHqAlebAMk&#10;qfYN9hGQRGD7VJGnU0XUPjBJh4t8mb9dUOEk3V1e5cv5PD0himO0Qx/eK+hZNEqORD6hi929D5GN&#10;KI4uiT0YXd9pY9IG22pjkO0Edccmj/8B3Z+7GcuGkl/NZ/OE/OLOn0Pk6fsbRK8DtbnRfcmXJydR&#10;RNne2To1YRDajDZRNvagY5RuLEHYV/tUqCRylLWC+omERRi7mqaQjA7wJ2cDdXTJ/Y+tQMWZ+WCp&#10;OLH9jwYejepoCCsptOSBs9HchHFMtg512xHyNGVv4YYK2Oik7TOLA13q0iT5YaLiGJzvk9fz3K9/&#10;AQAA//8DAFBLAwQUAAYACAAAACEAqpZLk94AAAAJAQAADwAAAGRycy9kb3ducmV2LnhtbEyPwU7D&#10;MBBE70j8g7VI3KidHEKbxqkQCIleQG1AvbrxNgm115HttuHvcU9wXM3o7ZtqNVnDzujD4EhCNhPA&#10;kFqnB+okfDavD3NgISrSyjhCCT8YYFXf3lSq1O5CGzxvY8cShEKpJPQxjiXnoe3RqjBzI1LKDs5b&#10;FdPpO669uiS4NTwXouBWDZQ+9GrE5x7b4/ZkJeTH9fD9PvomrDfNx9tXsSPzspPy/m56WgKLOMW/&#10;Mlz1kzrUyWnvTqQDMxKKLE/NxMoegV1zkc3Tlr2ExUIAryv+f0H9CwAA//8DAFBLAQItABQABgAI&#10;AAAAIQC2gziS/gAAAOEBAAATAAAAAAAAAAAAAAAAAAAAAABbQ29udGVudF9UeXBlc10ueG1sUEsB&#10;Ai0AFAAGAAgAAAAhADj9If/WAAAAlAEAAAsAAAAAAAAAAAAAAAAALwEAAF9yZWxzLy5yZWxzUEsB&#10;Ai0AFAAGAAgAAAAhAKpLYpkhAgAAPwQAAA4AAAAAAAAAAAAAAAAALgIAAGRycy9lMm9Eb2MueG1s&#10;UEsBAi0AFAAGAAgAAAAhAKqWS5PeAAAACQEAAA8AAAAAAAAAAAAAAAAAewQAAGRycy9kb3ducmV2&#10;LnhtbFBLBQYAAAAABAAEAPMAAACGBQAAAAA=&#10;" o:allowincell="f" fillcolor="silver">
                <v:textbox inset="0,0,0,0">
                  <w:txbxContent>
                    <w:p w14:paraId="21D3BEEB" w14:textId="1EFC0BFB" w:rsidR="00612059" w:rsidRPr="00EE1B41" w:rsidRDefault="00612059" w:rsidP="00B92F2D">
                      <w:pPr>
                        <w:pStyle w:val="Heading3"/>
                        <w:spacing w:before="120" w:after="120"/>
                        <w:jc w:val="center"/>
                        <w:rPr>
                          <w:sz w:val="36"/>
                          <w:szCs w:val="36"/>
                        </w:rPr>
                      </w:pPr>
                      <w:r w:rsidRPr="00EE1B41">
                        <w:rPr>
                          <w:sz w:val="36"/>
                          <w:szCs w:val="36"/>
                        </w:rPr>
                        <w:t>Section</w:t>
                      </w:r>
                      <w:r>
                        <w:rPr>
                          <w:sz w:val="36"/>
                          <w:szCs w:val="36"/>
                        </w:rPr>
                        <w:t xml:space="preserve"> 0</w:t>
                      </w:r>
                      <w:r>
                        <w:rPr>
                          <w:sz w:val="36"/>
                          <w:szCs w:val="36"/>
                          <w:lang w:val="en-US"/>
                        </w:rPr>
                        <w:t>2</w:t>
                      </w:r>
                      <w:r w:rsidRPr="00EE1B41">
                        <w:rPr>
                          <w:sz w:val="36"/>
                          <w:szCs w:val="36"/>
                        </w:rPr>
                        <w:t xml:space="preserve"> </w:t>
                      </w:r>
                      <w:r>
                        <w:rPr>
                          <w:sz w:val="36"/>
                          <w:szCs w:val="36"/>
                        </w:rPr>
                        <w:t xml:space="preserve"> </w:t>
                      </w:r>
                      <w:r w:rsidRPr="00EE1B41">
                        <w:rPr>
                          <w:sz w:val="36"/>
                          <w:szCs w:val="36"/>
                        </w:rPr>
                        <w:t>Board Overseen Service Functions</w:t>
                      </w:r>
                    </w:p>
                  </w:txbxContent>
                </v:textbox>
              </v:rect>
            </w:pict>
          </mc:Fallback>
        </mc:AlternateContent>
      </w:r>
    </w:p>
    <w:p w14:paraId="6C504922" w14:textId="395B3621" w:rsidR="007C6373" w:rsidRPr="00D63A97" w:rsidRDefault="007C6373" w:rsidP="00BB169C">
      <w:pPr>
        <w:spacing w:line="240" w:lineRule="auto"/>
        <w:rPr>
          <w:rFonts w:ascii="Calibri" w:hAnsi="Calibri"/>
          <w:sz w:val="28"/>
          <w:szCs w:val="28"/>
        </w:rPr>
      </w:pPr>
    </w:p>
    <w:p w14:paraId="54CDD254" w14:textId="77777777" w:rsidR="007C6373" w:rsidRPr="00D63A97" w:rsidRDefault="007C6373" w:rsidP="00BB169C">
      <w:pPr>
        <w:spacing w:line="240" w:lineRule="auto"/>
        <w:rPr>
          <w:rFonts w:ascii="Calibri" w:hAnsi="Calibri" w:cs="Arial"/>
        </w:rPr>
      </w:pPr>
    </w:p>
    <w:p w14:paraId="26C8032B" w14:textId="13FBBFAB" w:rsidR="007C6373" w:rsidRPr="00D63A97" w:rsidRDefault="007C6373" w:rsidP="00BB169C">
      <w:pPr>
        <w:pStyle w:val="Heading3"/>
        <w:spacing w:line="240" w:lineRule="auto"/>
        <w:jc w:val="center"/>
        <w:rPr>
          <w:rFonts w:ascii="Calibri" w:hAnsi="Calibri" w:cs="Arial"/>
          <w:iCs/>
          <w:sz w:val="36"/>
          <w:szCs w:val="36"/>
          <w:lang w:val="en-US"/>
        </w:rPr>
      </w:pPr>
      <w:r w:rsidRPr="00D63A97">
        <w:rPr>
          <w:rFonts w:ascii="Calibri" w:hAnsi="Calibri" w:cs="Arial"/>
          <w:iCs/>
          <w:sz w:val="36"/>
          <w:szCs w:val="36"/>
        </w:rPr>
        <w:t>Board Overseen Service</w:t>
      </w:r>
      <w:r w:rsidRPr="00D63A97">
        <w:rPr>
          <w:rFonts w:ascii="Calibri" w:hAnsi="Calibri" w:cs="Arial"/>
          <w:iCs/>
          <w:sz w:val="36"/>
          <w:szCs w:val="36"/>
          <w:lang w:val="en-US"/>
        </w:rPr>
        <w:t>s</w:t>
      </w:r>
    </w:p>
    <w:p w14:paraId="622E43E3" w14:textId="77777777" w:rsidR="007C6373" w:rsidRPr="00D63A97" w:rsidRDefault="007C6373" w:rsidP="00BB169C">
      <w:pPr>
        <w:spacing w:line="240" w:lineRule="auto"/>
        <w:rPr>
          <w:rFonts w:ascii="Calibri" w:hAnsi="Calibri" w:cs="Arial"/>
          <w:b/>
          <w:sz w:val="28"/>
          <w:szCs w:val="28"/>
        </w:rPr>
      </w:pPr>
      <w:r w:rsidRPr="00D63A97">
        <w:rPr>
          <w:rFonts w:ascii="Calibri" w:hAnsi="Calibri" w:cs="Arial"/>
          <w:b/>
          <w:sz w:val="28"/>
          <w:szCs w:val="28"/>
        </w:rPr>
        <w:t>Fellowship Services</w:t>
      </w:r>
    </w:p>
    <w:p w14:paraId="23EF4F4E" w14:textId="77777777" w:rsidR="007C6373" w:rsidRPr="00D63A97" w:rsidRDefault="007C6373" w:rsidP="00BB169C">
      <w:pPr>
        <w:pStyle w:val="BodyTextFirstIndent2"/>
        <w:spacing w:after="0" w:line="240" w:lineRule="auto"/>
        <w:ind w:left="0" w:firstLine="0"/>
        <w:rPr>
          <w:rFonts w:ascii="Calibri" w:hAnsi="Calibri" w:cs="Arial"/>
          <w:sz w:val="22"/>
          <w:szCs w:val="22"/>
        </w:rPr>
      </w:pPr>
      <w:r w:rsidRPr="00D63A97">
        <w:rPr>
          <w:rFonts w:ascii="Calibri" w:hAnsi="Calibri" w:cs="Arial"/>
          <w:sz w:val="22"/>
          <w:szCs w:val="22"/>
        </w:rPr>
        <w:t xml:space="preserve">Fellowship Services workers provide baseline support services. This includes a mail and telephone point of contact for the members, maintenance of the organization’s meeting and contact lists, and the delivery of other services required by the organization. The CoDA Board of Trustees is responsible for the execution and oversight of these services. </w:t>
      </w:r>
    </w:p>
    <w:p w14:paraId="2EC23622" w14:textId="77777777" w:rsidR="007C6373" w:rsidRPr="00D63A97" w:rsidRDefault="007C6373" w:rsidP="00BB169C">
      <w:pPr>
        <w:spacing w:line="240" w:lineRule="auto"/>
        <w:rPr>
          <w:rFonts w:ascii="Calibri" w:hAnsi="Calibri" w:cs="Arial"/>
          <w:b/>
          <w:sz w:val="22"/>
          <w:szCs w:val="22"/>
        </w:rPr>
      </w:pPr>
    </w:p>
    <w:p w14:paraId="6BA3852C" w14:textId="77777777" w:rsidR="007C6373" w:rsidRPr="00D63A97" w:rsidRDefault="007C6373" w:rsidP="00BB169C">
      <w:pPr>
        <w:pStyle w:val="PlainText"/>
        <w:keepNext/>
        <w:keepLines/>
        <w:numPr>
          <w:ilvl w:val="12"/>
          <w:numId w:val="0"/>
        </w:numPr>
        <w:spacing w:line="240" w:lineRule="auto"/>
        <w:rPr>
          <w:rFonts w:ascii="Calibri" w:hAnsi="Calibri" w:cs="Arial"/>
          <w:b/>
          <w:sz w:val="28"/>
          <w:szCs w:val="28"/>
          <w:lang w:val="en-US"/>
        </w:rPr>
      </w:pPr>
      <w:r w:rsidRPr="00D63A97">
        <w:rPr>
          <w:rFonts w:ascii="Calibri" w:hAnsi="Calibri" w:cs="Arial"/>
          <w:b/>
          <w:sz w:val="28"/>
          <w:szCs w:val="28"/>
          <w:lang w:val="en-US"/>
        </w:rPr>
        <w:t>Email list coordinator</w:t>
      </w:r>
    </w:p>
    <w:p w14:paraId="7B38EC7B" w14:textId="6B3E534B"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Maintains email address lists of those CoDA members who have requested receipt of CoDA Fellowship announcements by email</w:t>
      </w:r>
    </w:p>
    <w:p w14:paraId="51D5227E"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Sends out messages as provided or requested by committees, the board and their chairs. Also sends out various reminder emails (CoDA events, etc) that they may compose themselves</w:t>
      </w:r>
    </w:p>
    <w:p w14:paraId="789926B1"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Works to optimize methods of sending to reach as many list members as possible</w:t>
      </w:r>
    </w:p>
    <w:p w14:paraId="266E5C39"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Maintains an internet archive of past messages and a web based list</w:t>
      </w:r>
      <w:r w:rsidRPr="00D63A97">
        <w:rPr>
          <w:rFonts w:ascii="Calibri" w:hAnsi="Calibri" w:cs="Arial"/>
          <w:bCs/>
          <w:sz w:val="22"/>
          <w:szCs w:val="22"/>
        </w:rPr>
        <w:br/>
        <w:t xml:space="preserve">sign-up; and  saves all list subscribe confirmation emails. </w:t>
      </w:r>
    </w:p>
    <w:p w14:paraId="72D4BD5D"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 xml:space="preserve">Provides opportunities  for  CoDA members to sign up for the list </w:t>
      </w:r>
    </w:p>
    <w:p w14:paraId="66717DA3"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 xml:space="preserve">Protects all list members’ anonymity and privacy </w:t>
      </w:r>
    </w:p>
    <w:p w14:paraId="2AEDC2F0" w14:textId="6A608894"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 xml:space="preserve">The list is only for Official CoDA Fellowship use. It is essential (due to legal reasons and  respect for list members) to send only to people who have requested  the list and  to limit e-mailings to CoDA Fellowship issues </w:t>
      </w:r>
    </w:p>
    <w:p w14:paraId="7E5C3A2A"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Works  to be aware of  and  follow all USA email laws. Maintains a relationship with our email list host,  to have the knowledge to follow their policies </w:t>
      </w:r>
    </w:p>
    <w:p w14:paraId="33305A50" w14:textId="77777777" w:rsidR="007C6373" w:rsidRPr="00D63A97" w:rsidRDefault="007C6373" w:rsidP="00D63A97">
      <w:pPr>
        <w:widowControl/>
        <w:numPr>
          <w:ilvl w:val="0"/>
          <w:numId w:val="13"/>
        </w:numPr>
        <w:adjustRightInd/>
        <w:spacing w:line="240" w:lineRule="auto"/>
        <w:jc w:val="left"/>
        <w:textAlignment w:val="auto"/>
        <w:rPr>
          <w:rFonts w:ascii="Calibri" w:hAnsi="Calibri" w:cs="Arial"/>
          <w:bCs/>
          <w:sz w:val="22"/>
          <w:szCs w:val="22"/>
        </w:rPr>
      </w:pPr>
      <w:r w:rsidRPr="00D63A97">
        <w:rPr>
          <w:rFonts w:ascii="Calibri" w:hAnsi="Calibri" w:cs="Arial"/>
          <w:bCs/>
          <w:sz w:val="22"/>
          <w:szCs w:val="22"/>
        </w:rPr>
        <w:t>Other duties as assigned by the Board</w:t>
      </w:r>
    </w:p>
    <w:p w14:paraId="61058F0B" w14:textId="77777777" w:rsidR="007C6373" w:rsidRPr="00D63A97" w:rsidRDefault="007C6373" w:rsidP="00BB169C">
      <w:pPr>
        <w:spacing w:line="240" w:lineRule="auto"/>
        <w:ind w:left="720"/>
        <w:rPr>
          <w:rFonts w:ascii="Calibri" w:hAnsi="Calibri" w:cs="Arial"/>
          <w:bCs/>
          <w:sz w:val="22"/>
          <w:szCs w:val="22"/>
        </w:rPr>
      </w:pPr>
    </w:p>
    <w:p w14:paraId="4FFB2352" w14:textId="35C9449C" w:rsidR="00320BEF" w:rsidRDefault="00320BEF">
      <w:pPr>
        <w:widowControl/>
        <w:adjustRightInd/>
        <w:spacing w:line="240" w:lineRule="auto"/>
        <w:jc w:val="left"/>
        <w:textAlignment w:val="auto"/>
        <w:rPr>
          <w:rFonts w:ascii="Calibri" w:hAnsi="Calibri" w:cs="Arial"/>
          <w:b/>
          <w:bCs/>
          <w:sz w:val="26"/>
          <w:szCs w:val="26"/>
          <w:lang w:val="x-none" w:eastAsia="x-none"/>
        </w:rPr>
      </w:pPr>
      <w:r>
        <w:rPr>
          <w:rFonts w:ascii="Calibri" w:hAnsi="Calibri" w:cs="Arial"/>
        </w:rPr>
        <w:br w:type="page"/>
      </w:r>
    </w:p>
    <w:p w14:paraId="14A8F763" w14:textId="66E34E35" w:rsidR="00320BEF" w:rsidRDefault="00320BEF" w:rsidP="008E1DC2">
      <w:pPr>
        <w:pStyle w:val="Heading3"/>
        <w:spacing w:before="120" w:after="120"/>
        <w:rPr>
          <w:rFonts w:ascii="Calibri" w:hAnsi="Calibri" w:cs="Arial"/>
        </w:rPr>
      </w:pPr>
      <w:r>
        <w:rPr>
          <w:rFonts w:ascii="Calibri" w:hAnsi="Calibri" w:cs="Arial"/>
          <w:noProof/>
          <w:lang w:val="en-US" w:eastAsia="en-US"/>
        </w:rPr>
        <w:lastRenderedPageBreak/>
        <mc:AlternateContent>
          <mc:Choice Requires="wps">
            <w:drawing>
              <wp:anchor distT="0" distB="0" distL="114300" distR="114300" simplePos="0" relativeHeight="251657728" behindDoc="0" locked="0" layoutInCell="0" allowOverlap="1" wp14:anchorId="327A38E6" wp14:editId="44D41F21">
                <wp:simplePos x="0" y="0"/>
                <wp:positionH relativeFrom="column">
                  <wp:posOffset>483870</wp:posOffset>
                </wp:positionH>
                <wp:positionV relativeFrom="paragraph">
                  <wp:posOffset>-60960</wp:posOffset>
                </wp:positionV>
                <wp:extent cx="6080760" cy="490855"/>
                <wp:effectExtent l="0" t="0" r="0" b="444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90855"/>
                        </a:xfrm>
                        <a:prstGeom prst="rect">
                          <a:avLst/>
                        </a:prstGeom>
                        <a:solidFill>
                          <a:srgbClr val="C0C0C0"/>
                        </a:solidFill>
                        <a:ln w="9525">
                          <a:solidFill>
                            <a:srgbClr val="000000"/>
                          </a:solidFill>
                          <a:miter lim="800000"/>
                          <a:headEnd/>
                          <a:tailEnd/>
                        </a:ln>
                      </wps:spPr>
                      <wps:txbx>
                        <w:txbxContent>
                          <w:p w14:paraId="4E63A818" w14:textId="7739F3C5" w:rsidR="00612059" w:rsidRPr="00EE1B41" w:rsidRDefault="00612059" w:rsidP="006265EE">
                            <w:pPr>
                              <w:pStyle w:val="Heading3"/>
                              <w:spacing w:before="120" w:after="120"/>
                              <w:jc w:val="center"/>
                              <w:rPr>
                                <w:sz w:val="36"/>
                                <w:szCs w:val="36"/>
                              </w:rPr>
                            </w:pPr>
                            <w:r w:rsidRPr="00EE1B41">
                              <w:rPr>
                                <w:sz w:val="36"/>
                                <w:szCs w:val="36"/>
                              </w:rPr>
                              <w:t>Section</w:t>
                            </w:r>
                            <w:r>
                              <w:rPr>
                                <w:sz w:val="36"/>
                                <w:szCs w:val="36"/>
                              </w:rPr>
                              <w:t xml:space="preserve"> 0</w:t>
                            </w:r>
                            <w:r>
                              <w:rPr>
                                <w:sz w:val="36"/>
                                <w:szCs w:val="36"/>
                                <w:lang w:val="en-US"/>
                              </w:rPr>
                              <w:t>3</w:t>
                            </w:r>
                            <w:r w:rsidRPr="00EE1B41">
                              <w:rPr>
                                <w:sz w:val="36"/>
                                <w:szCs w:val="36"/>
                              </w:rPr>
                              <w:t xml:space="preserve"> </w:t>
                            </w:r>
                            <w:r>
                              <w:rPr>
                                <w:sz w:val="36"/>
                                <w:szCs w:val="36"/>
                              </w:rPr>
                              <w:t xml:space="preserve"> </w:t>
                            </w:r>
                            <w:r>
                              <w:rPr>
                                <w:sz w:val="36"/>
                                <w:szCs w:val="36"/>
                                <w:lang w:val="en-US"/>
                              </w:rPr>
                              <w:t xml:space="preserve">CoDA </w:t>
                            </w:r>
                            <w:r>
                              <w:rPr>
                                <w:sz w:val="36"/>
                                <w:szCs w:val="36"/>
                              </w:rPr>
                              <w:t xml:space="preserve">Standing </w:t>
                            </w:r>
                            <w:r w:rsidRPr="00EE1B41">
                              <w:rPr>
                                <w:sz w:val="36"/>
                                <w:szCs w:val="36"/>
                              </w:rPr>
                              <w:t>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38E6" id="_x0000_s1028" style="position:absolute;left:0;text-align:left;margin-left:38.1pt;margin-top:-4.8pt;width:478.8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YRIgIAAD8EAAAOAAAAZHJzL2Uyb0RvYy54bWysU21v0zAQ/o7Ef7D8nSZtaemiptPUMYQ0&#10;YGLwAxzHSSz8xtltUn79zk7bdcAnRCJZZ/vu8XPP3a2vB63IXoCX1pR0OskpEYbbWpq2pN+/3b1Z&#10;UeIDMzVT1oiSHoSn15vXr9a9K8TMdlbVAgiCGF/0rqRdCK7IMs87oZmfWCcMXjYWNAu4hTargfWI&#10;rlU2y/Nl1luoHVguvMfT2/GSbhJ+0wgevjSNF4GokiK3kFZIaxXXbLNmRQvMdZIfabB/YKGZNPjo&#10;GeqWBUZ2IP+A0pKD9bYJE251ZptGcpFywGym+W/ZPHbMiZQLiuPdWSb//2D55/0DEFmXdE6JYRpL&#10;9BVFY6ZVgsznUZ/e+QLdHt0DxAy9u7f8hyfGbjt0EzcAtu8Eq5HVNPpnLwLixmMoqfpPtkZ4tgs2&#10;STU0oCMgikCGVJHDuSJiCITj4TJf5e+WWDiOd2+v8tVikZ5gxSnagQ8fhNUkGiUFJJ/Q2f7eh8iG&#10;FSeXxN4qWd9JpdIG2mqrgOwZdsc2j/8R3V+6KUP6kl4tZouE/OLOX0Lk6fsbhJYB21xJXdLV2YkV&#10;Ubb3pk5NGJhUo42UlTnqGKUbSxCGakiFmsUHoqyVrQ8oLNixq3EK0egs/KKkx44uqf+5YyAoUR8N&#10;Fie2/8mAk1GdDGY4hpY0UDKa2zCOyc6BbDtEnqbsjb3BAjYyafvM4kgXuzRJfpyoOAaX++T1PPeb&#10;JwAAAP//AwBQSwMEFAAGAAgAAAAhAPhqoKffAAAACQEAAA8AAABkcnMvZG93bnJldi54bWxMj8FO&#10;wzAQRO9I/IO1SNxah1RyIGRTIRASvYDagHp1Y5OE2uvIdtvw97inchzNaOZNtZysYUftw+AI4W6e&#10;AdPUOjVQh/DZvM7ugYUoSUnjSCP86gDL+vqqkqVyJ1rr4yZ2LJVQKCVCH+NYch7aXlsZ5m7UlLxv&#10;562MSfqOKy9PqdwanmeZ4FYOlBZ6OernXrf7zcEi5PvV8PM++ias1s3H25fYknnZIt7eTE+PwKKe&#10;4iUMZ/yEDnVi2rkDqcAMQiHylESYPQhgZz9bLNKXHYIoCuB1xf8/qP8AAAD//wMAUEsBAi0AFAAG&#10;AAgAAAAhALaDOJL+AAAA4QEAABMAAAAAAAAAAAAAAAAAAAAAAFtDb250ZW50X1R5cGVzXS54bWxQ&#10;SwECLQAUAAYACAAAACEAOP0h/9YAAACUAQAACwAAAAAAAAAAAAAAAAAvAQAAX3JlbHMvLnJlbHNQ&#10;SwECLQAUAAYACAAAACEAWEx2ESICAAA/BAAADgAAAAAAAAAAAAAAAAAuAgAAZHJzL2Uyb0RvYy54&#10;bWxQSwECLQAUAAYACAAAACEA+Gqgp98AAAAJAQAADwAAAAAAAAAAAAAAAAB8BAAAZHJzL2Rvd25y&#10;ZXYueG1sUEsFBgAAAAAEAAQA8wAAAIgFAAAAAA==&#10;" o:allowincell="f" fillcolor="silver">
                <v:textbox inset="0,0,0,0">
                  <w:txbxContent>
                    <w:p w14:paraId="4E63A818" w14:textId="7739F3C5" w:rsidR="00612059" w:rsidRPr="00EE1B41" w:rsidRDefault="00612059" w:rsidP="006265EE">
                      <w:pPr>
                        <w:pStyle w:val="Heading3"/>
                        <w:spacing w:before="120" w:after="120"/>
                        <w:jc w:val="center"/>
                        <w:rPr>
                          <w:sz w:val="36"/>
                          <w:szCs w:val="36"/>
                        </w:rPr>
                      </w:pPr>
                      <w:r w:rsidRPr="00EE1B41">
                        <w:rPr>
                          <w:sz w:val="36"/>
                          <w:szCs w:val="36"/>
                        </w:rPr>
                        <w:t>Section</w:t>
                      </w:r>
                      <w:r>
                        <w:rPr>
                          <w:sz w:val="36"/>
                          <w:szCs w:val="36"/>
                        </w:rPr>
                        <w:t xml:space="preserve"> 0</w:t>
                      </w:r>
                      <w:r>
                        <w:rPr>
                          <w:sz w:val="36"/>
                          <w:szCs w:val="36"/>
                          <w:lang w:val="en-US"/>
                        </w:rPr>
                        <w:t>3</w:t>
                      </w:r>
                      <w:r w:rsidRPr="00EE1B41">
                        <w:rPr>
                          <w:sz w:val="36"/>
                          <w:szCs w:val="36"/>
                        </w:rPr>
                        <w:t xml:space="preserve"> </w:t>
                      </w:r>
                      <w:r>
                        <w:rPr>
                          <w:sz w:val="36"/>
                          <w:szCs w:val="36"/>
                        </w:rPr>
                        <w:t xml:space="preserve"> </w:t>
                      </w:r>
                      <w:r>
                        <w:rPr>
                          <w:sz w:val="36"/>
                          <w:szCs w:val="36"/>
                          <w:lang w:val="en-US"/>
                        </w:rPr>
                        <w:t xml:space="preserve">CoDA </w:t>
                      </w:r>
                      <w:r>
                        <w:rPr>
                          <w:sz w:val="36"/>
                          <w:szCs w:val="36"/>
                        </w:rPr>
                        <w:t xml:space="preserve">Standing </w:t>
                      </w:r>
                      <w:r w:rsidRPr="00EE1B41">
                        <w:rPr>
                          <w:sz w:val="36"/>
                          <w:szCs w:val="36"/>
                        </w:rPr>
                        <w:t>Committees</w:t>
                      </w:r>
                    </w:p>
                  </w:txbxContent>
                </v:textbox>
              </v:rect>
            </w:pict>
          </mc:Fallback>
        </mc:AlternateContent>
      </w:r>
    </w:p>
    <w:p w14:paraId="578F38EC" w14:textId="64373998" w:rsidR="00320BEF" w:rsidRDefault="00320BEF" w:rsidP="008E1DC2">
      <w:pPr>
        <w:pStyle w:val="Heading3"/>
        <w:spacing w:before="120" w:after="120"/>
        <w:rPr>
          <w:rFonts w:ascii="Calibri" w:hAnsi="Calibri" w:cs="Arial"/>
        </w:rPr>
      </w:pPr>
    </w:p>
    <w:p w14:paraId="03F32A5F" w14:textId="7B18E2AC" w:rsidR="007C6373" w:rsidRPr="00D63A97" w:rsidRDefault="007C6373" w:rsidP="00BB169C">
      <w:pPr>
        <w:spacing w:line="240" w:lineRule="auto"/>
        <w:rPr>
          <w:rFonts w:ascii="Calibri" w:hAnsi="Calibri" w:cs="Arial"/>
          <w:b/>
          <w:sz w:val="22"/>
          <w:szCs w:val="22"/>
        </w:rPr>
      </w:pPr>
    </w:p>
    <w:p w14:paraId="22AD306B" w14:textId="77777777" w:rsidR="007C6373" w:rsidRPr="00D63A97" w:rsidRDefault="007C6373" w:rsidP="00BB169C">
      <w:pPr>
        <w:spacing w:line="240" w:lineRule="auto"/>
        <w:rPr>
          <w:rFonts w:ascii="Calibri" w:hAnsi="Calibri" w:cs="Arial"/>
          <w:b/>
          <w:sz w:val="28"/>
          <w:szCs w:val="28"/>
        </w:rPr>
      </w:pPr>
      <w:r w:rsidRPr="00D63A97">
        <w:rPr>
          <w:rFonts w:ascii="Calibri" w:hAnsi="Calibri" w:cs="Arial"/>
          <w:b/>
          <w:sz w:val="28"/>
          <w:szCs w:val="28"/>
        </w:rPr>
        <w:t>CoDA Events Committee (CEC)</w:t>
      </w:r>
    </w:p>
    <w:p w14:paraId="69272B4C" w14:textId="3F5E7CE9" w:rsidR="007C6373" w:rsidRPr="00D63A97" w:rsidRDefault="007C6373" w:rsidP="00BB169C">
      <w:pPr>
        <w:pStyle w:val="BodyTextFirstIndent"/>
        <w:spacing w:after="0" w:line="240" w:lineRule="auto"/>
        <w:ind w:firstLine="0"/>
        <w:rPr>
          <w:rFonts w:ascii="Calibri" w:hAnsi="Calibri"/>
          <w:color w:val="000000"/>
          <w:sz w:val="22"/>
        </w:rPr>
      </w:pPr>
      <w:r w:rsidRPr="00D63A97">
        <w:rPr>
          <w:rFonts w:ascii="Calibri" w:hAnsi="Calibri"/>
          <w:color w:val="000000"/>
          <w:sz w:val="22"/>
        </w:rPr>
        <w:t>Accept and review all bids for the upcoming International CoDA Convention (ICC). Bids may be submitted 2 years prior to scheduled ICC and no later thn 9 months prior to ICC. Present to the Fellowship at the CoDA Service Conference and International CoDA Convention: the dates, location and proposed budget for following Events.</w:t>
      </w:r>
    </w:p>
    <w:p w14:paraId="2EC91769" w14:textId="1C7073E4"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 </w:t>
      </w:r>
    </w:p>
    <w:p w14:paraId="7393D64E" w14:textId="77777777" w:rsidR="007C6373" w:rsidRPr="00D63A97" w:rsidRDefault="007C6373" w:rsidP="00BB169C">
      <w:pPr>
        <w:spacing w:line="240" w:lineRule="auto"/>
        <w:rPr>
          <w:rFonts w:ascii="Calibri" w:hAnsi="Calibri" w:cs="Arial"/>
          <w:b/>
          <w:sz w:val="28"/>
          <w:szCs w:val="28"/>
        </w:rPr>
      </w:pPr>
      <w:r w:rsidRPr="00D63A97">
        <w:rPr>
          <w:rFonts w:ascii="Calibri" w:hAnsi="Calibri" w:cs="Arial"/>
          <w:b/>
          <w:sz w:val="28"/>
          <w:szCs w:val="28"/>
        </w:rPr>
        <w:t xml:space="preserve">CoDA Literature Committee (CLC) </w:t>
      </w:r>
    </w:p>
    <w:p w14:paraId="09917343"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The CoDA Literature Committee's function is to encourage and facilitate the creation of new literature written by and for the Fellowship of Co-Dependents Anonymous. </w:t>
      </w:r>
    </w:p>
    <w:p w14:paraId="2BFF8DCF" w14:textId="77777777" w:rsidR="007C6373" w:rsidRPr="00D63A97" w:rsidRDefault="007C6373" w:rsidP="00BB169C">
      <w:pPr>
        <w:spacing w:line="240" w:lineRule="auto"/>
        <w:rPr>
          <w:rFonts w:ascii="Calibri" w:hAnsi="Calibri" w:cs="Arial"/>
          <w:sz w:val="22"/>
          <w:szCs w:val="22"/>
        </w:rPr>
      </w:pPr>
    </w:p>
    <w:p w14:paraId="05F00815"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Writing for CoDA is a wonderful way to "carry the message," as expressed in Step Twelve.  The CLC welcomes participation from CoDA members.  We invite submissions from individuals and from groups. </w:t>
      </w:r>
    </w:p>
    <w:p w14:paraId="6472C4D9" w14:textId="77777777" w:rsidR="007C6373" w:rsidRPr="00D63A97" w:rsidRDefault="007C6373" w:rsidP="00BB169C">
      <w:pPr>
        <w:spacing w:line="240" w:lineRule="auto"/>
        <w:rPr>
          <w:rFonts w:ascii="Calibri" w:hAnsi="Calibri" w:cs="Arial"/>
          <w:sz w:val="22"/>
          <w:szCs w:val="22"/>
        </w:rPr>
      </w:pPr>
    </w:p>
    <w:p w14:paraId="21F6B404"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For information on current projects, to find out how to participate, and to offer suggestions for new or existing literature, please contact: CLC at lit@coda.org, or:</w:t>
      </w:r>
    </w:p>
    <w:p w14:paraId="1064C89C" w14:textId="77777777" w:rsidR="007C6373" w:rsidRPr="00D63A97" w:rsidRDefault="007C6373" w:rsidP="00BB169C">
      <w:pPr>
        <w:spacing w:line="240" w:lineRule="auto"/>
        <w:rPr>
          <w:rFonts w:ascii="Calibri" w:hAnsi="Calibri" w:cs="Arial"/>
        </w:rPr>
      </w:pPr>
    </w:p>
    <w:p w14:paraId="0570C345" w14:textId="77777777" w:rsidR="007C6373" w:rsidRPr="00D63A97" w:rsidRDefault="007C6373" w:rsidP="00BB169C">
      <w:pPr>
        <w:pStyle w:val="PlainText"/>
        <w:spacing w:line="240" w:lineRule="auto"/>
        <w:rPr>
          <w:rFonts w:ascii="Calibri" w:hAnsi="Calibri" w:cs="Arial"/>
          <w:b/>
          <w:sz w:val="24"/>
          <w:szCs w:val="24"/>
        </w:rPr>
      </w:pPr>
      <w:r w:rsidRPr="00D63A97">
        <w:rPr>
          <w:rFonts w:ascii="Calibri" w:hAnsi="Calibri" w:cs="Arial"/>
          <w:b/>
          <w:sz w:val="24"/>
          <w:szCs w:val="24"/>
        </w:rPr>
        <w:t>CoDA Literature Committee</w:t>
      </w:r>
    </w:p>
    <w:p w14:paraId="51FFE331" w14:textId="77777777" w:rsidR="007C6373" w:rsidRPr="00D63A97" w:rsidRDefault="007C6373" w:rsidP="00BB169C">
      <w:pPr>
        <w:pStyle w:val="PlainText"/>
        <w:spacing w:line="240" w:lineRule="auto"/>
        <w:rPr>
          <w:rFonts w:ascii="Calibri" w:hAnsi="Calibri" w:cs="Arial"/>
          <w:b/>
          <w:sz w:val="24"/>
          <w:szCs w:val="24"/>
        </w:rPr>
      </w:pPr>
      <w:r w:rsidRPr="00D63A97">
        <w:rPr>
          <w:rFonts w:ascii="Calibri" w:hAnsi="Calibri" w:cs="Arial"/>
          <w:b/>
          <w:sz w:val="24"/>
          <w:szCs w:val="24"/>
        </w:rPr>
        <w:t>P.O. Box 33577, Phoenix, AZ  85067</w:t>
      </w:r>
    </w:p>
    <w:p w14:paraId="60BBA052" w14:textId="77777777" w:rsidR="007C6373" w:rsidRPr="00D63A97" w:rsidRDefault="007C6373" w:rsidP="00BB169C">
      <w:pPr>
        <w:pStyle w:val="PlainText"/>
        <w:spacing w:line="240" w:lineRule="auto"/>
        <w:rPr>
          <w:rFonts w:ascii="Calibri" w:hAnsi="Calibri" w:cs="Arial"/>
          <w:sz w:val="22"/>
          <w:szCs w:val="22"/>
          <w:lang w:val="en-US"/>
        </w:rPr>
      </w:pPr>
    </w:p>
    <w:p w14:paraId="19025B9C" w14:textId="77777777" w:rsidR="007C6373" w:rsidRPr="00D63A97" w:rsidRDefault="007C6373" w:rsidP="00BB169C">
      <w:pPr>
        <w:pStyle w:val="PlainText"/>
        <w:spacing w:line="240" w:lineRule="auto"/>
        <w:rPr>
          <w:rFonts w:ascii="Calibri" w:hAnsi="Calibri" w:cs="Arial"/>
          <w:sz w:val="22"/>
          <w:szCs w:val="22"/>
          <w:lang w:val="en-US"/>
        </w:rPr>
      </w:pPr>
      <w:r w:rsidRPr="00D63A97">
        <w:rPr>
          <w:rFonts w:ascii="Calibri" w:hAnsi="Calibri" w:cs="Arial"/>
          <w:sz w:val="22"/>
          <w:szCs w:val="22"/>
        </w:rPr>
        <w:t>The CLC requires writers to sign an Assignment of Copyright form (available on the CoDA website, www.coda.org), which gives CoDA the legal right to edit, adapt, publish, and sell contributions as CoDA literature. This is part of the group conscience process as expressed through the CoDA Literature Committee. The final product becomes the property of the Fellowship, not of any individual author.  Submitting authors remain anonymous.  After the piece goes through the CLC's group conscience process, a final literature draft is made available to CoDA Delegates, Trustees, etc. for review and endorsement at the annual CoDA Service Conference.</w:t>
      </w:r>
    </w:p>
    <w:p w14:paraId="0A811FC8" w14:textId="77777777" w:rsidR="007C6373" w:rsidRPr="00D63A97" w:rsidRDefault="007C6373" w:rsidP="00BB169C">
      <w:pPr>
        <w:pStyle w:val="PlainText"/>
        <w:spacing w:line="240" w:lineRule="auto"/>
        <w:rPr>
          <w:rFonts w:ascii="Calibri" w:hAnsi="Calibri" w:cs="Arial"/>
          <w:sz w:val="22"/>
          <w:szCs w:val="22"/>
          <w:lang w:val="en-US"/>
        </w:rPr>
      </w:pPr>
    </w:p>
    <w:p w14:paraId="16ACE04D" w14:textId="77777777" w:rsidR="007C6373" w:rsidRPr="00D63A97" w:rsidRDefault="007C6373" w:rsidP="00BB169C">
      <w:pPr>
        <w:pStyle w:val="PlainText"/>
        <w:spacing w:line="240" w:lineRule="auto"/>
        <w:rPr>
          <w:rFonts w:ascii="Calibri" w:hAnsi="Calibri" w:cs="Arial"/>
          <w:sz w:val="22"/>
          <w:szCs w:val="22"/>
        </w:rPr>
      </w:pPr>
      <w:r w:rsidRPr="00D63A97">
        <w:rPr>
          <w:rFonts w:ascii="Calibri" w:hAnsi="Calibri" w:cs="Arial"/>
          <w:sz w:val="22"/>
          <w:szCs w:val="22"/>
        </w:rPr>
        <w:t>We pledge to review and respectfully consider material submitted by the Fellowship to the CLC for release as CoDA Conference Endorsed literature.  We pledge to maintain communication and cooperation between the CLC and all CoDA committees, boards, organizations, and the Fellowship.  We pledge that this process will be carried out in a timely and prudent manner.</w:t>
      </w:r>
    </w:p>
    <w:p w14:paraId="012596A2" w14:textId="77777777" w:rsidR="007C6373" w:rsidRPr="00D63A97" w:rsidRDefault="007C6373" w:rsidP="00BB169C">
      <w:pPr>
        <w:spacing w:line="240" w:lineRule="auto"/>
        <w:rPr>
          <w:rFonts w:ascii="Calibri" w:hAnsi="Calibri" w:cs="Arial"/>
          <w:sz w:val="22"/>
          <w:szCs w:val="22"/>
        </w:rPr>
      </w:pPr>
    </w:p>
    <w:p w14:paraId="1A108238" w14:textId="77777777" w:rsidR="007C6373" w:rsidRPr="00D63A97" w:rsidRDefault="007C6373" w:rsidP="00BB169C">
      <w:pPr>
        <w:spacing w:line="240" w:lineRule="auto"/>
        <w:rPr>
          <w:rFonts w:ascii="Calibri" w:hAnsi="Calibri" w:cs="Arial"/>
          <w:b/>
          <w:sz w:val="28"/>
          <w:szCs w:val="28"/>
        </w:rPr>
      </w:pPr>
      <w:bookmarkStart w:id="5" w:name="_Hlk489360680"/>
      <w:r w:rsidRPr="00D63A97">
        <w:rPr>
          <w:rFonts w:ascii="Calibri" w:hAnsi="Calibri" w:cs="Arial"/>
          <w:b/>
          <w:sz w:val="28"/>
          <w:szCs w:val="28"/>
        </w:rPr>
        <w:t>Communications Committee</w:t>
      </w:r>
    </w:p>
    <w:p w14:paraId="06606F1F" w14:textId="77777777" w:rsidR="007C6373" w:rsidRPr="00D63A97" w:rsidRDefault="007C6373" w:rsidP="00BB169C">
      <w:pPr>
        <w:spacing w:line="240" w:lineRule="auto"/>
        <w:rPr>
          <w:rFonts w:ascii="Calibri" w:hAnsi="Calibri" w:cs="Arial"/>
          <w:b/>
        </w:rPr>
      </w:pPr>
      <w:r w:rsidRPr="00D63A97">
        <w:rPr>
          <w:rFonts w:ascii="Calibri" w:hAnsi="Calibri" w:cs="Arial"/>
          <w:b/>
          <w:sz w:val="22"/>
          <w:szCs w:val="22"/>
        </w:rPr>
        <w:t>Background</w:t>
      </w:r>
      <w:r w:rsidRPr="00D63A97">
        <w:rPr>
          <w:rFonts w:ascii="Calibri" w:hAnsi="Calibri" w:cs="Arial"/>
          <w:b/>
        </w:rPr>
        <w:t xml:space="preserve">: </w:t>
      </w:r>
    </w:p>
    <w:p w14:paraId="3C93AFE6"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A Communications Task Force was created at the 2007 CSC to address the goal of improving communication within CoDA, both up and down the inverted pyramid.  The following year was spent in recruiting people to participate in the effort and in gathering specific issues to be addressed.  Starting in early 2009, the task force members began to have regular conference calls and work began in earnest on several of the identified issues.  As a result of this work, the 2009 CSC voted to make the Communication Task Force a standing committee to continue to address identified communication issues as they surface.</w:t>
      </w:r>
    </w:p>
    <w:p w14:paraId="08CFCC28" w14:textId="77777777" w:rsidR="007C6373" w:rsidRPr="00D63A97" w:rsidRDefault="007C6373" w:rsidP="00BB169C">
      <w:pPr>
        <w:spacing w:line="240" w:lineRule="auto"/>
        <w:rPr>
          <w:rFonts w:ascii="Calibri" w:hAnsi="Calibri" w:cs="Arial"/>
          <w:b/>
          <w:sz w:val="22"/>
          <w:szCs w:val="22"/>
        </w:rPr>
      </w:pPr>
    </w:p>
    <w:p w14:paraId="26D7E22A" w14:textId="77777777" w:rsidR="007C6373" w:rsidRPr="00D63A97" w:rsidRDefault="007C6373" w:rsidP="00BB169C">
      <w:pPr>
        <w:spacing w:line="240" w:lineRule="auto"/>
        <w:rPr>
          <w:rFonts w:ascii="Calibri" w:hAnsi="Calibri" w:cs="Arial"/>
          <w:b/>
        </w:rPr>
      </w:pPr>
      <w:r w:rsidRPr="00D63A97">
        <w:rPr>
          <w:rFonts w:ascii="Calibri" w:hAnsi="Calibri" w:cs="Arial"/>
          <w:b/>
        </w:rPr>
        <w:t>Description of committee responsibilities:</w:t>
      </w:r>
    </w:p>
    <w:p w14:paraId="430C319C" w14:textId="028F195E"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Focus on improving communications up and down the inverted pyramid within the CoDA Fellowship</w:t>
      </w:r>
    </w:p>
    <w:p w14:paraId="45D80B08"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 xml:space="preserve">Work towards ensuring that every codependent throughout the world will have access to all the CoDA information </w:t>
      </w:r>
      <w:r w:rsidRPr="00D63A97">
        <w:rPr>
          <w:rFonts w:ascii="Calibri" w:hAnsi="Calibri" w:cs="Arial"/>
          <w:sz w:val="22"/>
          <w:szCs w:val="22"/>
        </w:rPr>
        <w:lastRenderedPageBreak/>
        <w:t>that is important to them</w:t>
      </w:r>
    </w:p>
    <w:p w14:paraId="0C2C1830" w14:textId="34DE41B2"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 xml:space="preserve">Work towards ensuring </w:t>
      </w:r>
      <w:r w:rsidR="00CA36AC">
        <w:rPr>
          <w:rFonts w:ascii="Calibri" w:hAnsi="Calibri" w:cs="Arial"/>
          <w:sz w:val="22"/>
          <w:szCs w:val="22"/>
        </w:rPr>
        <w:t>that all people within the</w:t>
      </w:r>
      <w:r w:rsidRPr="00D63A97">
        <w:rPr>
          <w:rFonts w:ascii="Calibri" w:hAnsi="Calibri" w:cs="Arial"/>
          <w:sz w:val="22"/>
          <w:szCs w:val="22"/>
        </w:rPr>
        <w:t xml:space="preserve"> CoDA Fellowship have a better understanding of what is involved in making the fellowship work</w:t>
      </w:r>
    </w:p>
    <w:p w14:paraId="12A89A98"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Provide a mechanism for two way communication with codependents in distant or isolated locations, particularly those without active communities or voting entities to support them</w:t>
      </w:r>
    </w:p>
    <w:p w14:paraId="693F72B0"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Address those areas of communication not currently handled by the Outreach Committee</w:t>
      </w:r>
    </w:p>
    <w:p w14:paraId="421FAFFD"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Has specific responsibilities regarding the "General Announcements" email list.</w:t>
      </w:r>
    </w:p>
    <w:p w14:paraId="54AF65E2"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Monitors that the CoDA email lists are being effectively utilized.</w:t>
      </w:r>
    </w:p>
    <w:p w14:paraId="67E47B4C"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Keeping in line with our CoDA Twelve Steps, Twelve Traditions and Concepts, creates new or recycles already written material for distribution.</w:t>
      </w:r>
    </w:p>
    <w:p w14:paraId="435AF78A"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Carries out a group conscience (GC) on all Communications Committee created content. If the created content contains information that is related to the business of other CoDA entities (i.e. the CoDA/CoRe Boards or committees), then further approval from respective Board, committee or group will be obtained before distribution.</w:t>
      </w:r>
    </w:p>
    <w:p w14:paraId="13D73650" w14:textId="77777777" w:rsidR="007C6373" w:rsidRPr="00D63A97" w:rsidRDefault="007C6373" w:rsidP="00D63A97">
      <w:pPr>
        <w:numPr>
          <w:ilvl w:val="0"/>
          <w:numId w:val="7"/>
        </w:numPr>
        <w:spacing w:line="240" w:lineRule="auto"/>
        <w:rPr>
          <w:rFonts w:ascii="Calibri" w:hAnsi="Calibri" w:cs="Arial"/>
          <w:sz w:val="22"/>
          <w:szCs w:val="22"/>
        </w:rPr>
      </w:pPr>
      <w:r w:rsidRPr="00D63A97">
        <w:rPr>
          <w:rFonts w:ascii="Calibri" w:hAnsi="Calibri" w:cs="Arial"/>
          <w:sz w:val="22"/>
          <w:szCs w:val="22"/>
        </w:rPr>
        <w:t>GC any requests from other committees that the email list Coordinator feels may be potentially inaccurate, controversial or not in line with our Traditions, while allowing the Email Coordinator the continued ability to make routine decisions and send routine mailings (local events, etc.) in accordance with his/her CSC and/or Board approved job description.</w:t>
      </w:r>
    </w:p>
    <w:p w14:paraId="424B51FC" w14:textId="77777777" w:rsidR="007C6373" w:rsidRPr="00D63A97" w:rsidRDefault="007C6373" w:rsidP="00BB169C">
      <w:pPr>
        <w:spacing w:line="240" w:lineRule="auto"/>
        <w:rPr>
          <w:rFonts w:ascii="Calibri" w:hAnsi="Calibri" w:cs="Arial"/>
          <w:sz w:val="22"/>
          <w:szCs w:val="22"/>
        </w:rPr>
      </w:pPr>
    </w:p>
    <w:p w14:paraId="5E950FDB"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The CoDA Email Team (CET) is a group of actively recovering codependents that serve as the ‘customer service’ </w:t>
      </w:r>
    </w:p>
    <w:p w14:paraId="178E2033"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branch of CoDA.  We are fulfilling Step 12  through  email rotation service work.   </w:t>
      </w:r>
    </w:p>
    <w:p w14:paraId="4275FD9F"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s="Arial"/>
          <w:sz w:val="22"/>
          <w:szCs w:val="22"/>
        </w:rPr>
        <w:tab/>
      </w:r>
    </w:p>
    <w:p w14:paraId="438FA656"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Our service work involves educating people about the CoDA Fellowship and connecting codependents with </w:t>
      </w:r>
    </w:p>
    <w:p w14:paraId="78ED0875"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meetings worldwide. We provide information about face-to-face (f2f) and online CoDA meetings. We answer both general and specific questions about CoDA, and share our experience, strength, and hope (ESH). When appropriate, we refer others to specific CoDA Committees. </w:t>
      </w:r>
    </w:p>
    <w:p w14:paraId="386A5AD4"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s="Arial"/>
          <w:sz w:val="22"/>
          <w:szCs w:val="22"/>
        </w:rPr>
        <w:tab/>
      </w:r>
    </w:p>
    <w:p w14:paraId="632B4743" w14:textId="490EABB5" w:rsidR="007C6373" w:rsidRPr="00D63A97" w:rsidRDefault="00BB169C"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CET </w:t>
      </w:r>
      <w:r w:rsidR="007C6373" w:rsidRPr="00D63A97">
        <w:rPr>
          <w:rFonts w:ascii="Calibri" w:hAnsi="Calibri"/>
          <w:color w:val="000000"/>
          <w:sz w:val="22"/>
          <w:szCs w:val="22"/>
        </w:rPr>
        <w:t xml:space="preserve">assists in updating domestic, regional, and international contact information and meeting lists by forwarding information to the Fellowship Service Office. Where we can, we connect different people in the same region who want to start meetings. One of our goals is to be proactive in reaching out to and connecting other codependents. </w:t>
      </w:r>
    </w:p>
    <w:p w14:paraId="0E59C3CA" w14:textId="7777777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s="Arial"/>
          <w:sz w:val="22"/>
          <w:szCs w:val="22"/>
        </w:rPr>
        <w:tab/>
      </w:r>
    </w:p>
    <w:p w14:paraId="24B8C5D2" w14:textId="21A77D17" w:rsidR="007C6373" w:rsidRPr="00D63A97" w:rsidRDefault="007C6373" w:rsidP="00BB169C">
      <w:pPr>
        <w:autoSpaceDE w:val="0"/>
        <w:autoSpaceDN w:val="0"/>
        <w:spacing w:line="240" w:lineRule="auto"/>
        <w:rPr>
          <w:rFonts w:ascii="Calibri" w:hAnsi="Calibri"/>
          <w:color w:val="000000"/>
          <w:sz w:val="22"/>
          <w:szCs w:val="22"/>
        </w:rPr>
      </w:pPr>
      <w:r w:rsidRPr="00D63A97">
        <w:rPr>
          <w:rFonts w:ascii="Calibri" w:hAnsi="Calibri"/>
          <w:color w:val="000000"/>
          <w:sz w:val="22"/>
          <w:szCs w:val="22"/>
        </w:rPr>
        <w:t>Most of CET's service work takes place online</w:t>
      </w:r>
      <w:r w:rsidR="00BB169C" w:rsidRPr="00D63A97">
        <w:rPr>
          <w:rFonts w:ascii="Calibri" w:hAnsi="Calibri"/>
          <w:color w:val="000000"/>
          <w:sz w:val="22"/>
          <w:szCs w:val="22"/>
        </w:rPr>
        <w:t xml:space="preserve"> through email; therefore, CET </w:t>
      </w:r>
      <w:r w:rsidRPr="00D63A97">
        <w:rPr>
          <w:rFonts w:ascii="Calibri" w:hAnsi="Calibri"/>
          <w:color w:val="000000"/>
          <w:sz w:val="22"/>
          <w:szCs w:val="22"/>
        </w:rPr>
        <w:t xml:space="preserve">members ought to have an affinity </w:t>
      </w:r>
    </w:p>
    <w:p w14:paraId="5F89CDEC" w14:textId="77777777" w:rsidR="007C6373" w:rsidRPr="00D63A97" w:rsidRDefault="007C6373" w:rsidP="00BB169C">
      <w:pPr>
        <w:autoSpaceDE w:val="0"/>
        <w:autoSpaceDN w:val="0"/>
        <w:spacing w:line="240" w:lineRule="auto"/>
        <w:rPr>
          <w:rFonts w:ascii="Calibri" w:hAnsi="Calibri" w:cs="Arial"/>
          <w:sz w:val="22"/>
          <w:szCs w:val="22"/>
        </w:rPr>
      </w:pPr>
      <w:r w:rsidRPr="00D63A97">
        <w:rPr>
          <w:rFonts w:ascii="Calibri" w:hAnsi="Calibri"/>
          <w:color w:val="000000"/>
          <w:sz w:val="22"/>
          <w:szCs w:val="22"/>
        </w:rPr>
        <w:t>and ability to communicate effectively over email. People interested in serving on the team should have at least one year of active CoDA recovery.</w:t>
      </w:r>
    </w:p>
    <w:p w14:paraId="44ADBF42" w14:textId="77777777" w:rsidR="007C6373" w:rsidRPr="00D63A97" w:rsidRDefault="007C6373" w:rsidP="00BB169C">
      <w:pPr>
        <w:keepNext/>
        <w:spacing w:line="240" w:lineRule="auto"/>
        <w:rPr>
          <w:rStyle w:val="ecxapple-style-span"/>
          <w:rFonts w:ascii="Calibri" w:hAnsi="Calibri" w:cs="Arial"/>
          <w:b/>
          <w:bCs/>
          <w:sz w:val="22"/>
          <w:szCs w:val="22"/>
        </w:rPr>
      </w:pPr>
    </w:p>
    <w:p w14:paraId="588F2FBA" w14:textId="77777777" w:rsidR="007C6373" w:rsidRPr="00D63A97" w:rsidRDefault="007C6373" w:rsidP="00BB169C">
      <w:pPr>
        <w:keepNext/>
        <w:spacing w:line="240" w:lineRule="auto"/>
        <w:rPr>
          <w:rStyle w:val="ecxapple-style-span"/>
          <w:rFonts w:ascii="Calibri" w:hAnsi="Calibri" w:cs="Arial"/>
          <w:b/>
          <w:bCs/>
          <w:sz w:val="28"/>
          <w:szCs w:val="28"/>
        </w:rPr>
      </w:pPr>
      <w:bookmarkStart w:id="6" w:name="_Hlk489363666"/>
      <w:bookmarkEnd w:id="5"/>
      <w:r w:rsidRPr="00D63A97">
        <w:rPr>
          <w:rStyle w:val="ecxapple-style-span"/>
          <w:rFonts w:ascii="Calibri" w:hAnsi="Calibri" w:cs="Arial"/>
          <w:b/>
          <w:bCs/>
          <w:sz w:val="28"/>
          <w:szCs w:val="28"/>
        </w:rPr>
        <w:t>Co-NNections</w:t>
      </w:r>
      <w:r w:rsidRPr="00D63A97">
        <w:rPr>
          <w:rStyle w:val="ecxapple-style-span"/>
          <w:rFonts w:ascii="Calibri" w:hAnsi="Calibri" w:cs="Arial"/>
          <w:b/>
          <w:sz w:val="28"/>
          <w:szCs w:val="28"/>
          <w:vertAlign w:val="superscript"/>
        </w:rPr>
        <w:t>®</w:t>
      </w:r>
      <w:r w:rsidRPr="00D63A97">
        <w:rPr>
          <w:rStyle w:val="ecxapple-style-span"/>
          <w:rFonts w:ascii="Calibri" w:hAnsi="Calibri" w:cs="Arial"/>
          <w:b/>
          <w:bCs/>
          <w:sz w:val="28"/>
          <w:szCs w:val="28"/>
        </w:rPr>
        <w:t xml:space="preserve"> Committee</w:t>
      </w:r>
    </w:p>
    <w:p w14:paraId="0826C9DE" w14:textId="77777777" w:rsidR="007C6373" w:rsidRPr="00D63A97" w:rsidRDefault="007C6373" w:rsidP="00BB169C">
      <w:pPr>
        <w:spacing w:line="240" w:lineRule="auto"/>
        <w:rPr>
          <w:rStyle w:val="ecxapple-style-span"/>
          <w:rFonts w:ascii="Calibri" w:hAnsi="Calibri" w:cs="Arial"/>
          <w:sz w:val="22"/>
          <w:szCs w:val="22"/>
        </w:rPr>
      </w:pPr>
      <w:r w:rsidRPr="00D63A97">
        <w:rPr>
          <w:rStyle w:val="ecxapple-style-span"/>
          <w:rFonts w:ascii="Calibri" w:hAnsi="Calibri" w:cs="Arial"/>
          <w:sz w:val="22"/>
          <w:szCs w:val="22"/>
        </w:rPr>
        <w:t xml:space="preserve">The Co-NNections Committee's goal is to provide on-line venues for CoDA members to share their thoughts about their recovery journey.  Committee members do this by overseeing and publishing </w:t>
      </w:r>
      <w:r w:rsidRPr="00D63A97">
        <w:rPr>
          <w:rStyle w:val="ecxapple-style-span"/>
          <w:rFonts w:ascii="Calibri" w:hAnsi="Calibri" w:cs="Arial"/>
          <w:i/>
          <w:sz w:val="22"/>
          <w:szCs w:val="22"/>
        </w:rPr>
        <w:t>Co-NNections</w:t>
      </w:r>
      <w:r w:rsidRPr="00D63A97">
        <w:rPr>
          <w:rStyle w:val="ecxapple-style-span"/>
          <w:rFonts w:ascii="Calibri" w:hAnsi="Calibri" w:cs="Arial"/>
          <w:szCs w:val="22"/>
          <w:vertAlign w:val="superscript"/>
        </w:rPr>
        <w:t>®</w:t>
      </w:r>
      <w:r w:rsidRPr="00D63A97">
        <w:rPr>
          <w:rStyle w:val="ecxapple-style-span"/>
          <w:rFonts w:ascii="Calibri" w:hAnsi="Calibri" w:cs="Arial"/>
          <w:sz w:val="22"/>
          <w:szCs w:val="22"/>
        </w:rPr>
        <w:t>, an online collection of original writing, graphic art, audio and video based submissions sent in by CoDA members.  The collections are located at the CoDA website (www.coda.org). "Weekly Readings," a sampling of these submissions, is also posted weekly on CoDA.org.</w:t>
      </w:r>
    </w:p>
    <w:p w14:paraId="531AEE36" w14:textId="77777777" w:rsidR="007C6373" w:rsidRPr="00D63A97" w:rsidRDefault="007C6373" w:rsidP="00BB169C">
      <w:pPr>
        <w:spacing w:line="240" w:lineRule="auto"/>
        <w:rPr>
          <w:rStyle w:val="ecxapple-style-span"/>
          <w:rFonts w:ascii="Calibri" w:hAnsi="Calibri" w:cs="Arial"/>
          <w:sz w:val="22"/>
          <w:szCs w:val="22"/>
        </w:rPr>
      </w:pPr>
    </w:p>
    <w:p w14:paraId="4B318008" w14:textId="77777777" w:rsidR="007C6373" w:rsidRPr="00D63A97" w:rsidRDefault="007C6373" w:rsidP="00BB169C">
      <w:pPr>
        <w:spacing w:line="240" w:lineRule="auto"/>
        <w:rPr>
          <w:rFonts w:ascii="Calibri" w:hAnsi="Calibri" w:cs="Arial"/>
          <w:sz w:val="22"/>
          <w:szCs w:val="22"/>
        </w:rPr>
      </w:pPr>
      <w:r w:rsidRPr="00D63A97">
        <w:rPr>
          <w:rStyle w:val="ecxapple-style-span"/>
          <w:rFonts w:ascii="Calibri" w:hAnsi="Calibri" w:cs="Arial"/>
          <w:sz w:val="22"/>
          <w:szCs w:val="22"/>
        </w:rPr>
        <w:t xml:space="preserve">In publishing the </w:t>
      </w:r>
      <w:r w:rsidRPr="00D63A97">
        <w:rPr>
          <w:rStyle w:val="ecxapple-style-span"/>
          <w:rFonts w:ascii="Calibri" w:hAnsi="Calibri" w:cs="Arial"/>
          <w:i/>
          <w:sz w:val="22"/>
          <w:szCs w:val="22"/>
        </w:rPr>
        <w:t>Co-NNections</w:t>
      </w:r>
      <w:r w:rsidRPr="00D63A97">
        <w:rPr>
          <w:rStyle w:val="ecxapple-style-span"/>
          <w:rFonts w:ascii="Calibri" w:hAnsi="Calibri" w:cs="Arial"/>
          <w:sz w:val="22"/>
          <w:szCs w:val="22"/>
        </w:rPr>
        <w:t xml:space="preserve"> on-line collection, and the "Weekly Readings," the committee accepts submissions from CoDA members, evaluates submissions in terms of their adherence to CoDA's philosophy and written documentation (i.e. CoDA 12 Steps, Traditions, Web Guidelines, etc.) and communicates with authors when adjustments or additional information is needed. Further, authors submitting works for publication to </w:t>
      </w:r>
      <w:r w:rsidRPr="00D63A97">
        <w:rPr>
          <w:rStyle w:val="ecxapple-style-span"/>
          <w:rFonts w:ascii="Calibri" w:hAnsi="Calibri" w:cs="Arial"/>
          <w:i/>
          <w:sz w:val="22"/>
          <w:szCs w:val="22"/>
        </w:rPr>
        <w:t>Co-NNections</w:t>
      </w:r>
      <w:r w:rsidRPr="00D63A97">
        <w:rPr>
          <w:rStyle w:val="ecxapple-style-span"/>
          <w:rFonts w:ascii="Calibri" w:hAnsi="Calibri" w:cs="Arial"/>
          <w:sz w:val="22"/>
          <w:szCs w:val="22"/>
        </w:rPr>
        <w:t xml:space="preserve"> agree to a limited release of copyright, allowing </w:t>
      </w:r>
      <w:r w:rsidRPr="00D63A97">
        <w:rPr>
          <w:rStyle w:val="ecxapple-style-span"/>
          <w:rFonts w:ascii="Calibri" w:hAnsi="Calibri" w:cs="Arial"/>
          <w:i/>
          <w:sz w:val="22"/>
          <w:szCs w:val="22"/>
        </w:rPr>
        <w:t>Co-NNections</w:t>
      </w:r>
      <w:r w:rsidRPr="00D63A97">
        <w:rPr>
          <w:rStyle w:val="ecxapple-style-span"/>
          <w:rFonts w:ascii="Calibri" w:hAnsi="Calibri" w:cs="Arial"/>
          <w:vertAlign w:val="superscript"/>
        </w:rPr>
        <w:t xml:space="preserve"> </w:t>
      </w:r>
      <w:r w:rsidRPr="00D63A97">
        <w:rPr>
          <w:rStyle w:val="ecxapple-style-span"/>
          <w:rFonts w:ascii="Calibri" w:hAnsi="Calibri" w:cs="Arial"/>
          <w:i/>
          <w:sz w:val="22"/>
          <w:szCs w:val="22"/>
        </w:rPr>
        <w:t xml:space="preserve"> </w:t>
      </w:r>
      <w:r w:rsidRPr="00D63A97">
        <w:rPr>
          <w:rStyle w:val="ecxapple-style-span"/>
          <w:rFonts w:ascii="Calibri" w:hAnsi="Calibri" w:cs="Arial"/>
          <w:sz w:val="22"/>
          <w:szCs w:val="22"/>
        </w:rPr>
        <w:t xml:space="preserve">to publish their works for no compensation and grants </w:t>
      </w:r>
      <w:r w:rsidRPr="00D63A97">
        <w:rPr>
          <w:rStyle w:val="ecxapple-style-span"/>
          <w:rFonts w:ascii="Calibri" w:hAnsi="Calibri" w:cs="Arial"/>
          <w:i/>
          <w:sz w:val="22"/>
          <w:szCs w:val="22"/>
        </w:rPr>
        <w:t>Co-NNections</w:t>
      </w:r>
      <w:r w:rsidRPr="00D63A97">
        <w:rPr>
          <w:rStyle w:val="ecxapple-style-span"/>
          <w:rFonts w:ascii="Calibri" w:hAnsi="Calibri" w:cs="Arial"/>
          <w:sz w:val="22"/>
          <w:szCs w:val="22"/>
        </w:rPr>
        <w:t xml:space="preserve">  the right to reuse </w:t>
      </w:r>
      <w:r w:rsidRPr="00D63A97">
        <w:rPr>
          <w:rStyle w:val="ecxapple-style-span"/>
          <w:rFonts w:ascii="Calibri" w:hAnsi="Calibri" w:cs="Arial"/>
          <w:sz w:val="22"/>
          <w:szCs w:val="22"/>
        </w:rPr>
        <w:lastRenderedPageBreak/>
        <w:t xml:space="preserve">any work published in future </w:t>
      </w:r>
      <w:r w:rsidRPr="00D63A97">
        <w:rPr>
          <w:rStyle w:val="ecxapple-style-span"/>
          <w:rFonts w:ascii="Calibri" w:hAnsi="Calibri" w:cs="Arial"/>
          <w:i/>
          <w:sz w:val="22"/>
          <w:szCs w:val="22"/>
        </w:rPr>
        <w:t>Co-NNections</w:t>
      </w:r>
      <w:r w:rsidRPr="00D63A97">
        <w:rPr>
          <w:rStyle w:val="ecxapple-style-span"/>
          <w:rFonts w:ascii="Calibri" w:hAnsi="Calibri" w:cs="Arial"/>
          <w:sz w:val="22"/>
          <w:szCs w:val="22"/>
        </w:rPr>
        <w:t xml:space="preserve"> publications. However, all copyrights will remain with the author.</w:t>
      </w:r>
    </w:p>
    <w:p w14:paraId="45099AC2" w14:textId="77777777" w:rsidR="007C6373" w:rsidRPr="00D63A97" w:rsidRDefault="007C6373" w:rsidP="00BB169C">
      <w:pPr>
        <w:spacing w:line="240" w:lineRule="auto"/>
        <w:rPr>
          <w:rFonts w:ascii="Calibri" w:hAnsi="Calibri" w:cs="Arial"/>
          <w:sz w:val="22"/>
          <w:szCs w:val="22"/>
        </w:rPr>
      </w:pPr>
    </w:p>
    <w:p w14:paraId="1C82D4E1" w14:textId="77777777" w:rsidR="007C6373" w:rsidRPr="00D63A97" w:rsidRDefault="007C6373" w:rsidP="00BB169C">
      <w:pPr>
        <w:spacing w:line="240" w:lineRule="auto"/>
        <w:rPr>
          <w:rFonts w:ascii="Calibri" w:hAnsi="Calibri" w:cs="Arial"/>
          <w:sz w:val="22"/>
          <w:szCs w:val="22"/>
        </w:rPr>
      </w:pPr>
      <w:r w:rsidRPr="00D63A97">
        <w:rPr>
          <w:rStyle w:val="ecxapple-style-span"/>
          <w:rFonts w:ascii="Calibri" w:hAnsi="Calibri" w:cs="Arial"/>
          <w:sz w:val="22"/>
          <w:szCs w:val="22"/>
        </w:rPr>
        <w:t>It is the committee's hope that publishing the submissions shared by CoDA members will enhance the recovery of contributors and viewers alike. We continue to search for, and implement, new ways to use the internet to promote sharing between fellow CoDA members from around the world.</w:t>
      </w:r>
    </w:p>
    <w:p w14:paraId="622D6B64" w14:textId="77777777" w:rsidR="007C6373" w:rsidRPr="00D63A97" w:rsidRDefault="007C6373" w:rsidP="00BB169C">
      <w:pPr>
        <w:spacing w:line="240" w:lineRule="auto"/>
        <w:rPr>
          <w:rStyle w:val="ecxapple-style-span"/>
          <w:rFonts w:ascii="Calibri" w:hAnsi="Calibri" w:cs="Arial"/>
          <w:b/>
          <w:bCs/>
          <w:sz w:val="16"/>
          <w:szCs w:val="16"/>
        </w:rPr>
      </w:pPr>
    </w:p>
    <w:p w14:paraId="037DC940" w14:textId="19CE6256" w:rsidR="007C6373" w:rsidRPr="00D63A97" w:rsidRDefault="007C6373" w:rsidP="00BB169C">
      <w:pPr>
        <w:spacing w:line="240" w:lineRule="auto"/>
        <w:rPr>
          <w:rFonts w:ascii="Calibri" w:hAnsi="Calibri" w:cs="Arial"/>
          <w:b/>
          <w:i/>
          <w:sz w:val="16"/>
          <w:szCs w:val="16"/>
        </w:rPr>
      </w:pPr>
      <w:r w:rsidRPr="00D63A97">
        <w:rPr>
          <w:rStyle w:val="ecxapple-style-span"/>
          <w:rFonts w:ascii="Calibri" w:hAnsi="Calibri" w:cs="Arial"/>
          <w:b/>
          <w:bCs/>
          <w:sz w:val="16"/>
          <w:szCs w:val="16"/>
        </w:rPr>
        <w:t>Disclaimer:  </w:t>
      </w:r>
      <w:r w:rsidRPr="00D63A97">
        <w:rPr>
          <w:rStyle w:val="ecxapple-style-span"/>
          <w:rFonts w:ascii="Calibri" w:hAnsi="Calibri" w:cs="Arial"/>
          <w:b/>
          <w:sz w:val="16"/>
          <w:szCs w:val="16"/>
        </w:rPr>
        <w:t xml:space="preserve">Articles published in </w:t>
      </w:r>
      <w:r w:rsidRPr="00D63A97">
        <w:rPr>
          <w:rStyle w:val="ecxapple-style-span"/>
          <w:rFonts w:ascii="Calibri" w:hAnsi="Calibri" w:cs="Arial"/>
          <w:b/>
          <w:i/>
          <w:sz w:val="16"/>
          <w:szCs w:val="16"/>
        </w:rPr>
        <w:t>Co-NNections</w:t>
      </w:r>
      <w:r w:rsidRPr="00D63A97">
        <w:rPr>
          <w:rStyle w:val="ecxapple-style-span"/>
          <w:rFonts w:ascii="Calibri" w:hAnsi="Calibri" w:cs="Arial"/>
          <w:b/>
          <w:sz w:val="16"/>
          <w:szCs w:val="16"/>
          <w:vertAlign w:val="superscript"/>
        </w:rPr>
        <w:t xml:space="preserve">® </w:t>
      </w:r>
      <w:r w:rsidRPr="00D63A97">
        <w:rPr>
          <w:rStyle w:val="ecxapple-style-span"/>
          <w:rFonts w:ascii="Calibri" w:hAnsi="Calibri" w:cs="Arial"/>
          <w:b/>
          <w:sz w:val="16"/>
          <w:szCs w:val="16"/>
        </w:rPr>
        <w:t xml:space="preserve">reflect the opinions and beliefs of the writers only, and not necessarily those of </w:t>
      </w:r>
      <w:r w:rsidRPr="00D63A97">
        <w:rPr>
          <w:rStyle w:val="ecxapple-style-span"/>
          <w:rFonts w:ascii="Calibri" w:hAnsi="Calibri" w:cs="Arial"/>
          <w:b/>
          <w:i/>
          <w:sz w:val="16"/>
          <w:szCs w:val="16"/>
        </w:rPr>
        <w:t>Co-NNections</w:t>
      </w:r>
      <w:r w:rsidRPr="00D63A97">
        <w:rPr>
          <w:rStyle w:val="ecxapple-style-span"/>
          <w:rFonts w:ascii="Calibri" w:hAnsi="Calibri" w:cs="Arial"/>
          <w:b/>
          <w:sz w:val="16"/>
          <w:szCs w:val="16"/>
          <w:vertAlign w:val="superscript"/>
        </w:rPr>
        <w:t>®</w:t>
      </w:r>
      <w:r w:rsidRPr="00D63A97">
        <w:rPr>
          <w:rStyle w:val="ecxapple-style-span"/>
          <w:rFonts w:ascii="Calibri" w:hAnsi="Calibri" w:cs="Arial"/>
          <w:b/>
          <w:sz w:val="16"/>
          <w:szCs w:val="16"/>
        </w:rPr>
        <w:t xml:space="preserve">, its staff, or </w:t>
      </w:r>
      <w:r w:rsidRPr="00D63A97">
        <w:rPr>
          <w:rStyle w:val="ecxapple-style-span"/>
          <w:rFonts w:ascii="Calibri" w:hAnsi="Calibri" w:cs="Arial"/>
          <w:b/>
          <w:i/>
          <w:sz w:val="16"/>
          <w:szCs w:val="16"/>
        </w:rPr>
        <w:t>Co-Dependents Anonymous, Inc.</w:t>
      </w:r>
    </w:p>
    <w:bookmarkEnd w:id="6"/>
    <w:p w14:paraId="0B9E61A3" w14:textId="77777777" w:rsidR="007C6373" w:rsidRPr="00D63A97" w:rsidRDefault="007C6373" w:rsidP="00BB169C">
      <w:pPr>
        <w:spacing w:line="240" w:lineRule="auto"/>
        <w:rPr>
          <w:rFonts w:ascii="Calibri" w:hAnsi="Calibri" w:cs="Arial"/>
          <w:b/>
          <w:sz w:val="22"/>
          <w:szCs w:val="22"/>
        </w:rPr>
      </w:pPr>
    </w:p>
    <w:p w14:paraId="56146555" w14:textId="77777777" w:rsidR="007C6373" w:rsidRPr="00D63A97" w:rsidRDefault="007C6373" w:rsidP="00BB169C">
      <w:pPr>
        <w:spacing w:line="240" w:lineRule="auto"/>
        <w:rPr>
          <w:rFonts w:ascii="Calibri" w:hAnsi="Calibri" w:cs="Arial"/>
          <w:b/>
          <w:sz w:val="28"/>
          <w:szCs w:val="28"/>
        </w:rPr>
      </w:pPr>
      <w:r w:rsidRPr="00D63A97">
        <w:rPr>
          <w:rFonts w:ascii="Calibri" w:hAnsi="Calibri" w:cs="Arial"/>
          <w:b/>
          <w:sz w:val="28"/>
          <w:szCs w:val="28"/>
        </w:rPr>
        <w:t>Finance Committee</w:t>
      </w:r>
    </w:p>
    <w:p w14:paraId="678053C7"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The CoDA Finance Committee works with the CoDA Treasurer and Board to provide financial oversight, analysis, and advice to the Fellowship of CoDA with respect to:</w:t>
      </w:r>
    </w:p>
    <w:p w14:paraId="411AFAB2" w14:textId="77777777" w:rsidR="007C6373" w:rsidRPr="00D63A97" w:rsidRDefault="007C6373" w:rsidP="00BB169C">
      <w:pPr>
        <w:pStyle w:val="Header1"/>
        <w:tabs>
          <w:tab w:val="clear" w:pos="4320"/>
          <w:tab w:val="clear" w:pos="8640"/>
        </w:tabs>
        <w:spacing w:line="240" w:lineRule="auto"/>
        <w:rPr>
          <w:rFonts w:ascii="Calibri" w:hAnsi="Calibri" w:cs="Arial"/>
          <w:sz w:val="22"/>
          <w:szCs w:val="22"/>
        </w:rPr>
      </w:pPr>
      <w:r w:rsidRPr="00D63A97">
        <w:rPr>
          <w:rFonts w:ascii="Calibri" w:hAnsi="Calibri" w:cs="Arial"/>
          <w:sz w:val="22"/>
          <w:szCs w:val="22"/>
        </w:rPr>
        <w:t xml:space="preserve"> </w:t>
      </w:r>
    </w:p>
    <w:p w14:paraId="43104CBD" w14:textId="77777777" w:rsidR="007C6373" w:rsidRPr="00D63A97" w:rsidRDefault="007C6373" w:rsidP="00D63A97">
      <w:pPr>
        <w:numPr>
          <w:ilvl w:val="0"/>
          <w:numId w:val="12"/>
        </w:numPr>
        <w:spacing w:line="240" w:lineRule="auto"/>
        <w:ind w:left="720"/>
        <w:rPr>
          <w:rFonts w:ascii="Calibri" w:hAnsi="Calibri" w:cs="Arial"/>
          <w:sz w:val="22"/>
          <w:szCs w:val="22"/>
        </w:rPr>
      </w:pPr>
      <w:r w:rsidRPr="00D63A97">
        <w:rPr>
          <w:rFonts w:ascii="Calibri" w:hAnsi="Calibri" w:cs="Arial"/>
          <w:sz w:val="22"/>
          <w:szCs w:val="22"/>
        </w:rPr>
        <w:t xml:space="preserve">Prudent budgeting and investing </w:t>
      </w:r>
    </w:p>
    <w:p w14:paraId="635CD2D6" w14:textId="77777777" w:rsidR="007C6373" w:rsidRPr="00D63A97" w:rsidRDefault="007C6373" w:rsidP="00D63A97">
      <w:pPr>
        <w:numPr>
          <w:ilvl w:val="0"/>
          <w:numId w:val="12"/>
        </w:numPr>
        <w:spacing w:line="240" w:lineRule="auto"/>
        <w:ind w:left="720"/>
        <w:rPr>
          <w:rFonts w:ascii="Calibri" w:hAnsi="Calibri" w:cs="Arial"/>
          <w:sz w:val="22"/>
          <w:szCs w:val="22"/>
        </w:rPr>
      </w:pPr>
      <w:r w:rsidRPr="00D63A97">
        <w:rPr>
          <w:rFonts w:ascii="Calibri" w:hAnsi="Calibri" w:cs="Arial"/>
          <w:sz w:val="22"/>
          <w:szCs w:val="22"/>
        </w:rPr>
        <w:t>Financial stability</w:t>
      </w:r>
    </w:p>
    <w:p w14:paraId="7B115652" w14:textId="77777777" w:rsidR="007C6373" w:rsidRPr="00D63A97" w:rsidRDefault="007C6373" w:rsidP="00D63A97">
      <w:pPr>
        <w:numPr>
          <w:ilvl w:val="0"/>
          <w:numId w:val="12"/>
        </w:numPr>
        <w:spacing w:line="240" w:lineRule="auto"/>
        <w:ind w:left="720"/>
        <w:rPr>
          <w:rFonts w:ascii="Calibri" w:hAnsi="Calibri" w:cs="Arial"/>
          <w:sz w:val="22"/>
          <w:szCs w:val="22"/>
        </w:rPr>
      </w:pPr>
      <w:r w:rsidRPr="00D63A97">
        <w:rPr>
          <w:rFonts w:ascii="Calibri" w:hAnsi="Calibri" w:cs="Arial"/>
          <w:sz w:val="22"/>
          <w:szCs w:val="22"/>
        </w:rPr>
        <w:t>Monetary resources of the CoDA Fellowship.</w:t>
      </w:r>
    </w:p>
    <w:p w14:paraId="63298E49" w14:textId="77777777" w:rsidR="007C6373" w:rsidRPr="00D63A97" w:rsidRDefault="007C6373" w:rsidP="00BB169C">
      <w:pPr>
        <w:spacing w:line="240" w:lineRule="auto"/>
        <w:rPr>
          <w:rFonts w:ascii="Calibri" w:hAnsi="Calibri" w:cs="Arial"/>
          <w:sz w:val="22"/>
          <w:szCs w:val="22"/>
        </w:rPr>
      </w:pPr>
    </w:p>
    <w:p w14:paraId="4C446228" w14:textId="77777777" w:rsidR="007C6373" w:rsidRPr="00D63A97" w:rsidRDefault="007C6373" w:rsidP="00BB169C">
      <w:pPr>
        <w:spacing w:line="240" w:lineRule="auto"/>
        <w:rPr>
          <w:rFonts w:ascii="Calibri" w:hAnsi="Calibri" w:cs="Arial"/>
          <w:b/>
        </w:rPr>
      </w:pPr>
      <w:r w:rsidRPr="00D63A97">
        <w:rPr>
          <w:rFonts w:ascii="Calibri" w:hAnsi="Calibri" w:cs="Arial"/>
          <w:b/>
          <w:sz w:val="22"/>
          <w:szCs w:val="22"/>
        </w:rPr>
        <w:t>Finance</w:t>
      </w:r>
      <w:r w:rsidRPr="00D63A97">
        <w:rPr>
          <w:rFonts w:ascii="Calibri" w:hAnsi="Calibri" w:cs="Arial"/>
          <w:b/>
        </w:rPr>
        <w:t xml:space="preserve"> Committee Responsibilities:</w:t>
      </w:r>
    </w:p>
    <w:p w14:paraId="767677FD"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Calculate and report our prudent reserve to the Fellowship at the annual Service Conference. We may report it at other times of year if needed.</w:t>
      </w:r>
    </w:p>
    <w:p w14:paraId="39E60E7C" w14:textId="77777777" w:rsidR="007C6373" w:rsidRPr="00D63A97" w:rsidRDefault="007C6373" w:rsidP="00BB169C">
      <w:pPr>
        <w:spacing w:line="240" w:lineRule="auto"/>
        <w:rPr>
          <w:rFonts w:ascii="Calibri" w:hAnsi="Calibri" w:cs="Arial"/>
          <w:sz w:val="22"/>
          <w:szCs w:val="22"/>
        </w:rPr>
      </w:pPr>
    </w:p>
    <w:p w14:paraId="49C68257"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Annually review proposed budgets submitted by committees, boards, &amp; Fellowship Services. </w:t>
      </w:r>
    </w:p>
    <w:p w14:paraId="5F830E88" w14:textId="77777777" w:rsidR="007C6373" w:rsidRPr="00D63A97" w:rsidRDefault="007C6373" w:rsidP="00BB169C">
      <w:pPr>
        <w:pStyle w:val="Header1"/>
        <w:tabs>
          <w:tab w:val="clear" w:pos="4320"/>
          <w:tab w:val="clear" w:pos="8640"/>
        </w:tabs>
        <w:spacing w:line="240" w:lineRule="auto"/>
        <w:rPr>
          <w:rFonts w:ascii="Calibri" w:hAnsi="Calibri" w:cs="Arial"/>
          <w:sz w:val="22"/>
          <w:szCs w:val="22"/>
        </w:rPr>
      </w:pPr>
      <w:r w:rsidRPr="00D63A97">
        <w:rPr>
          <w:rFonts w:ascii="Calibri" w:hAnsi="Calibri" w:cs="Arial"/>
          <w:sz w:val="22"/>
          <w:szCs w:val="22"/>
        </w:rPr>
        <w:t xml:space="preserve">The committee considers whether or not CoDA’s income supports the budget requests and allows for our prudent reserve* while integrating the requests into one overall budget.   </w:t>
      </w:r>
    </w:p>
    <w:p w14:paraId="41D169D2"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Provide input to the CSC related to the financial implications of proposals under discussion and suggest options, as prudence requires. </w:t>
      </w:r>
      <w:r w:rsidRPr="00D63A97">
        <w:rPr>
          <w:rFonts w:ascii="Calibri" w:hAnsi="Calibri" w:cs="Arial"/>
          <w:sz w:val="22"/>
          <w:szCs w:val="22"/>
        </w:rPr>
        <w:tab/>
      </w:r>
    </w:p>
    <w:p w14:paraId="19D58524" w14:textId="77777777" w:rsidR="007C6373" w:rsidRPr="00D63A97" w:rsidRDefault="007C6373" w:rsidP="00BB169C">
      <w:pPr>
        <w:spacing w:line="240" w:lineRule="auto"/>
        <w:rPr>
          <w:rFonts w:ascii="Calibri" w:hAnsi="Calibri" w:cs="Arial"/>
          <w:sz w:val="22"/>
          <w:szCs w:val="22"/>
        </w:rPr>
      </w:pPr>
    </w:p>
    <w:p w14:paraId="2F61867A"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The Finance Committee makes the motion to approve the overall budget to voting members at CSC.</w:t>
      </w:r>
    </w:p>
    <w:p w14:paraId="4B70CC56"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 </w:t>
      </w:r>
    </w:p>
    <w:p w14:paraId="415BED2A"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Apprise the CoDA Board and Fellowship of changing financial circumstances, which might require budgetary adjustments between CoDA Service Conferences. </w:t>
      </w:r>
    </w:p>
    <w:p w14:paraId="7EA629A3" w14:textId="77777777" w:rsidR="007C6373" w:rsidRPr="00D63A97" w:rsidRDefault="007C6373" w:rsidP="00BB169C">
      <w:pPr>
        <w:spacing w:line="240" w:lineRule="auto"/>
        <w:rPr>
          <w:rFonts w:ascii="Calibri" w:hAnsi="Calibri" w:cs="Arial"/>
          <w:sz w:val="22"/>
          <w:szCs w:val="22"/>
        </w:rPr>
      </w:pPr>
    </w:p>
    <w:p w14:paraId="47985A0F"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Review expense reports submitted by committee &amp; board members for adherence to CoDA’s Expense Reimbursement Policy.</w:t>
      </w:r>
    </w:p>
    <w:p w14:paraId="3AC3D76D" w14:textId="77777777" w:rsidR="007C6373" w:rsidRPr="00D63A97" w:rsidRDefault="007C6373" w:rsidP="00BB169C">
      <w:pPr>
        <w:spacing w:line="240" w:lineRule="auto"/>
        <w:rPr>
          <w:rFonts w:ascii="Calibri" w:hAnsi="Calibri" w:cs="Arial"/>
          <w:sz w:val="22"/>
          <w:szCs w:val="22"/>
        </w:rPr>
      </w:pPr>
    </w:p>
    <w:p w14:paraId="062C529C"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Review CoDA's investments for adherence to Conference approved policy. </w:t>
      </w:r>
    </w:p>
    <w:p w14:paraId="6D69CE43" w14:textId="77777777" w:rsidR="007C6373" w:rsidRPr="00D63A97" w:rsidRDefault="007C6373" w:rsidP="00BB169C">
      <w:pPr>
        <w:spacing w:line="240" w:lineRule="auto"/>
        <w:rPr>
          <w:rFonts w:ascii="Calibri" w:hAnsi="Calibri" w:cs="Arial"/>
          <w:sz w:val="22"/>
          <w:szCs w:val="22"/>
        </w:rPr>
      </w:pPr>
    </w:p>
    <w:p w14:paraId="0F1AC4E6" w14:textId="77777777" w:rsidR="007C6373" w:rsidRPr="00D63A97" w:rsidRDefault="007C6373" w:rsidP="00BB169C">
      <w:pPr>
        <w:pStyle w:val="BodyText1"/>
        <w:spacing w:line="240" w:lineRule="auto"/>
        <w:rPr>
          <w:rFonts w:ascii="Calibri" w:hAnsi="Calibri" w:cs="Arial"/>
          <w:sz w:val="22"/>
          <w:szCs w:val="22"/>
        </w:rPr>
      </w:pPr>
      <w:r w:rsidRPr="00D63A97">
        <w:rPr>
          <w:rFonts w:ascii="Calibri" w:hAnsi="Calibri" w:cs="Arial"/>
          <w:sz w:val="22"/>
          <w:szCs w:val="22"/>
        </w:rPr>
        <w:t>Review the Expense Reimbursement Policies and Procedures, and propose amendments when needed.</w:t>
      </w:r>
    </w:p>
    <w:p w14:paraId="1100560B" w14:textId="77777777" w:rsidR="007C6373" w:rsidRPr="00D63A97" w:rsidRDefault="007C6373" w:rsidP="00BB169C">
      <w:pPr>
        <w:spacing w:line="240" w:lineRule="auto"/>
        <w:rPr>
          <w:rFonts w:ascii="Calibri" w:hAnsi="Calibri" w:cs="Arial"/>
          <w:sz w:val="22"/>
          <w:szCs w:val="22"/>
        </w:rPr>
      </w:pPr>
    </w:p>
    <w:p w14:paraId="54F19719" w14:textId="599BF55B" w:rsidR="007C6373" w:rsidRPr="00D63A97" w:rsidRDefault="007530FF" w:rsidP="00BB169C">
      <w:pPr>
        <w:spacing w:line="240" w:lineRule="auto"/>
        <w:rPr>
          <w:rFonts w:ascii="Calibri" w:hAnsi="Calibri" w:cs="Arial"/>
          <w:sz w:val="22"/>
          <w:szCs w:val="22"/>
        </w:rPr>
      </w:pPr>
      <w:r w:rsidRPr="007530FF">
        <w:rPr>
          <w:rFonts w:ascii="Calibri" w:hAnsi="Calibri" w:cs="Arial"/>
          <w:sz w:val="22"/>
          <w:szCs w:val="22"/>
        </w:rPr>
        <w:t>* Prudent reserve equals $250,000 or equal to half of the total actual operational expenses for the previous two calendar years, whichever is greater</w:t>
      </w:r>
      <w:r w:rsidR="007C6373" w:rsidRPr="00D63A97">
        <w:rPr>
          <w:rFonts w:ascii="Calibri" w:hAnsi="Calibri" w:cs="Arial"/>
          <w:sz w:val="22"/>
          <w:szCs w:val="22"/>
        </w:rPr>
        <w:t>.</w:t>
      </w:r>
    </w:p>
    <w:p w14:paraId="533E6F46" w14:textId="77777777" w:rsidR="007C6373" w:rsidRPr="00D63A97" w:rsidRDefault="007C6373" w:rsidP="00BB169C">
      <w:pPr>
        <w:pStyle w:val="PlainText"/>
        <w:keepNext/>
        <w:tabs>
          <w:tab w:val="left" w:pos="720"/>
        </w:tabs>
        <w:spacing w:line="240" w:lineRule="auto"/>
        <w:rPr>
          <w:rFonts w:ascii="Calibri" w:hAnsi="Calibri" w:cs="Arial"/>
          <w:b/>
          <w:bCs/>
          <w:sz w:val="22"/>
          <w:szCs w:val="22"/>
          <w:lang w:val="en-US"/>
        </w:rPr>
      </w:pPr>
    </w:p>
    <w:p w14:paraId="1D3FBE6D" w14:textId="77777777" w:rsidR="007C6373" w:rsidRPr="00D63A97" w:rsidRDefault="007C6373" w:rsidP="00BB169C">
      <w:pPr>
        <w:pStyle w:val="PlainText"/>
        <w:keepNext/>
        <w:tabs>
          <w:tab w:val="left" w:pos="720"/>
        </w:tabs>
        <w:spacing w:line="240" w:lineRule="auto"/>
        <w:rPr>
          <w:rFonts w:ascii="Calibri" w:hAnsi="Calibri" w:cs="Arial"/>
          <w:b/>
          <w:bCs/>
          <w:color w:val="FF0000"/>
          <w:sz w:val="28"/>
          <w:szCs w:val="28"/>
        </w:rPr>
      </w:pPr>
      <w:r w:rsidRPr="00D63A97">
        <w:rPr>
          <w:rFonts w:ascii="Calibri" w:hAnsi="Calibri" w:cs="Arial"/>
          <w:b/>
          <w:bCs/>
          <w:sz w:val="28"/>
          <w:szCs w:val="28"/>
        </w:rPr>
        <w:t xml:space="preserve">Hospitals and Institutions Committee (H and I) </w:t>
      </w:r>
    </w:p>
    <w:p w14:paraId="317927F3" w14:textId="77777777" w:rsidR="007C6373" w:rsidRPr="00D63A97" w:rsidRDefault="007C6373" w:rsidP="00BB169C">
      <w:pPr>
        <w:spacing w:line="240" w:lineRule="auto"/>
        <w:rPr>
          <w:rFonts w:ascii="Calibri" w:hAnsi="Calibri" w:cs="Arial"/>
          <w:b/>
        </w:rPr>
      </w:pPr>
      <w:r w:rsidRPr="00D63A97">
        <w:rPr>
          <w:rFonts w:ascii="Calibri" w:hAnsi="Calibri" w:cs="Arial"/>
          <w:b/>
        </w:rPr>
        <w:t>Committee Purpose:</w:t>
      </w:r>
    </w:p>
    <w:p w14:paraId="0FFE72A4"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The purpose of the Hospital and Institutions Committee (H&amp;I) is to serve to carry the message of CoDA to codependents through medical, penal, educational and social services institutions. This includes hospitals, prisons, jails, rehabilitation centers, schools and the libraries that serve these institutions.  It is this committee’s goal to act as a resource and support </w:t>
      </w:r>
      <w:r w:rsidRPr="00D63A97">
        <w:rPr>
          <w:rFonts w:ascii="Calibri" w:hAnsi="Calibri" w:cs="Arial"/>
          <w:sz w:val="22"/>
          <w:szCs w:val="22"/>
        </w:rPr>
        <w:lastRenderedPageBreak/>
        <w:t>to the local H&amp;I trusted servants</w:t>
      </w:r>
    </w:p>
    <w:p w14:paraId="2F80BD7E" w14:textId="77777777" w:rsidR="007C6373" w:rsidRPr="00D63A97" w:rsidRDefault="007C6373" w:rsidP="00BB169C">
      <w:pPr>
        <w:spacing w:line="240" w:lineRule="auto"/>
        <w:rPr>
          <w:rFonts w:ascii="Calibri" w:hAnsi="Calibri" w:cs="Arial"/>
          <w:sz w:val="22"/>
          <w:szCs w:val="22"/>
        </w:rPr>
      </w:pPr>
    </w:p>
    <w:p w14:paraId="78F26249" w14:textId="77777777" w:rsidR="007C6373" w:rsidRPr="00D63A97" w:rsidRDefault="007C6373" w:rsidP="00BB169C">
      <w:pPr>
        <w:spacing w:line="240" w:lineRule="auto"/>
        <w:rPr>
          <w:rFonts w:ascii="Calibri" w:hAnsi="Calibri" w:cs="Arial"/>
          <w:b/>
          <w:sz w:val="22"/>
          <w:szCs w:val="22"/>
        </w:rPr>
      </w:pPr>
      <w:r w:rsidRPr="00D63A97">
        <w:rPr>
          <w:rFonts w:ascii="Calibri" w:hAnsi="Calibri" w:cs="Arial"/>
          <w:b/>
          <w:sz w:val="22"/>
          <w:szCs w:val="22"/>
        </w:rPr>
        <w:t>Goals and Duties of the H&amp;I Committee:</w:t>
      </w:r>
    </w:p>
    <w:p w14:paraId="05B190B8"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 xml:space="preserve">1.  Respond to inmates and professionals via email or US mail requesting literature &amp; sponsorship: </w:t>
      </w:r>
    </w:p>
    <w:p w14:paraId="0809A29D" w14:textId="77777777" w:rsidR="007C6373" w:rsidRPr="00D63A97" w:rsidRDefault="007C6373" w:rsidP="00D63A97">
      <w:pPr>
        <w:pStyle w:val="ColorfulList-Accent11"/>
        <w:numPr>
          <w:ilvl w:val="0"/>
          <w:numId w:val="8"/>
        </w:numPr>
        <w:spacing w:after="200" w:line="240" w:lineRule="auto"/>
        <w:rPr>
          <w:rFonts w:ascii="Calibri" w:hAnsi="Calibri" w:cs="Arial"/>
          <w:b/>
          <w:sz w:val="22"/>
          <w:szCs w:val="22"/>
        </w:rPr>
      </w:pPr>
      <w:r w:rsidRPr="00D63A97">
        <w:rPr>
          <w:rFonts w:ascii="Calibri" w:hAnsi="Calibri" w:cs="Arial"/>
          <w:sz w:val="22"/>
          <w:szCs w:val="22"/>
        </w:rPr>
        <w:t>We respond to direct correspondence:  providing information, resources and literature.</w:t>
      </w:r>
    </w:p>
    <w:p w14:paraId="74B00440" w14:textId="77777777" w:rsidR="007C6373" w:rsidRPr="00D63A97" w:rsidRDefault="007C6373" w:rsidP="00D63A97">
      <w:pPr>
        <w:pStyle w:val="ColorfulList-Accent11"/>
        <w:numPr>
          <w:ilvl w:val="0"/>
          <w:numId w:val="8"/>
        </w:numPr>
        <w:spacing w:after="200" w:line="240" w:lineRule="auto"/>
        <w:rPr>
          <w:rFonts w:ascii="Calibri" w:hAnsi="Calibri" w:cs="Arial"/>
          <w:b/>
          <w:sz w:val="22"/>
          <w:szCs w:val="22"/>
        </w:rPr>
      </w:pPr>
      <w:r w:rsidRPr="00D63A97">
        <w:rPr>
          <w:rFonts w:ascii="Calibri" w:hAnsi="Calibri" w:cs="Arial"/>
          <w:sz w:val="22"/>
          <w:szCs w:val="22"/>
        </w:rPr>
        <w:t>We track and document contact and literature requests, striving to provide prompt and helpful information.</w:t>
      </w:r>
    </w:p>
    <w:p w14:paraId="1F9FF354"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2.  Reach out to H&amp;I delegates, Intergroups, Voting Entities and individual group members to share best practices regarding H&amp;I outreach:</w:t>
      </w:r>
    </w:p>
    <w:p w14:paraId="56469C87" w14:textId="77777777" w:rsidR="007C6373" w:rsidRPr="00D63A97" w:rsidRDefault="007C6373" w:rsidP="00D63A97">
      <w:pPr>
        <w:pStyle w:val="ColorfulList-Accent11"/>
        <w:numPr>
          <w:ilvl w:val="0"/>
          <w:numId w:val="9"/>
        </w:numPr>
        <w:spacing w:after="200" w:line="240" w:lineRule="auto"/>
        <w:rPr>
          <w:rFonts w:ascii="Calibri" w:hAnsi="Calibri" w:cs="Arial"/>
          <w:sz w:val="22"/>
          <w:szCs w:val="22"/>
        </w:rPr>
      </w:pPr>
      <w:r w:rsidRPr="00D63A97">
        <w:rPr>
          <w:rFonts w:ascii="Calibri" w:hAnsi="Calibri" w:cs="Arial"/>
          <w:sz w:val="22"/>
          <w:szCs w:val="22"/>
        </w:rPr>
        <w:t>We encourage the creation of H&amp;I service positions at Intergroup, VE or group levels</w:t>
      </w:r>
    </w:p>
    <w:p w14:paraId="6DEFDE07" w14:textId="77777777" w:rsidR="007C6373" w:rsidRPr="00D63A97" w:rsidRDefault="007C6373" w:rsidP="00D63A97">
      <w:pPr>
        <w:pStyle w:val="ColorfulList-Accent11"/>
        <w:numPr>
          <w:ilvl w:val="0"/>
          <w:numId w:val="9"/>
        </w:numPr>
        <w:spacing w:after="200" w:line="240" w:lineRule="auto"/>
        <w:rPr>
          <w:rFonts w:ascii="Calibri" w:hAnsi="Calibri" w:cs="Arial"/>
          <w:sz w:val="22"/>
          <w:szCs w:val="22"/>
        </w:rPr>
      </w:pPr>
      <w:r w:rsidRPr="00D63A97">
        <w:rPr>
          <w:rFonts w:ascii="Calibri" w:hAnsi="Calibri" w:cs="Arial"/>
          <w:sz w:val="22"/>
          <w:szCs w:val="22"/>
        </w:rPr>
        <w:t>We communicate to these H&amp;I contacts in order to reach the larger fellowship</w:t>
      </w:r>
    </w:p>
    <w:p w14:paraId="26259D78" w14:textId="77777777" w:rsidR="007C6373" w:rsidRPr="00D63A97" w:rsidRDefault="007C6373" w:rsidP="00D63A97">
      <w:pPr>
        <w:pStyle w:val="ColorfulList-Accent11"/>
        <w:numPr>
          <w:ilvl w:val="0"/>
          <w:numId w:val="9"/>
        </w:numPr>
        <w:spacing w:after="200" w:line="240" w:lineRule="auto"/>
        <w:rPr>
          <w:rFonts w:ascii="Calibri" w:hAnsi="Calibri" w:cs="Arial"/>
          <w:b/>
          <w:sz w:val="22"/>
          <w:szCs w:val="22"/>
        </w:rPr>
      </w:pPr>
      <w:r w:rsidRPr="00D63A97">
        <w:rPr>
          <w:rFonts w:ascii="Calibri" w:hAnsi="Calibri" w:cs="Arial"/>
          <w:sz w:val="22"/>
          <w:szCs w:val="22"/>
        </w:rPr>
        <w:t>We strive to develop awareness within the fellowship for the needs of the codependents who still suffer confined to institutions.</w:t>
      </w:r>
    </w:p>
    <w:p w14:paraId="0C16BFDE" w14:textId="77777777" w:rsidR="007C6373" w:rsidRPr="00D63A97" w:rsidRDefault="007C6373" w:rsidP="00BB169C">
      <w:pPr>
        <w:pStyle w:val="ColorfulList-Accent11"/>
        <w:spacing w:line="240" w:lineRule="auto"/>
        <w:rPr>
          <w:rFonts w:ascii="Calibri" w:hAnsi="Calibri" w:cs="Arial"/>
          <w:b/>
          <w:sz w:val="22"/>
          <w:szCs w:val="22"/>
        </w:rPr>
      </w:pPr>
    </w:p>
    <w:p w14:paraId="5FCB4EC2"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3.  Coordinate outreach programs within the fellowship to hospitals and institutions:</w:t>
      </w:r>
    </w:p>
    <w:p w14:paraId="159961A3" w14:textId="77777777" w:rsidR="007C6373" w:rsidRPr="00D63A97" w:rsidRDefault="007C6373" w:rsidP="00D63A97">
      <w:pPr>
        <w:pStyle w:val="ColorfulList-Accent11"/>
        <w:numPr>
          <w:ilvl w:val="0"/>
          <w:numId w:val="10"/>
        </w:numPr>
        <w:spacing w:after="200" w:line="240" w:lineRule="auto"/>
        <w:rPr>
          <w:rFonts w:ascii="Calibri" w:hAnsi="Calibri" w:cs="Arial"/>
          <w:sz w:val="22"/>
          <w:szCs w:val="22"/>
        </w:rPr>
      </w:pPr>
      <w:r w:rsidRPr="00D63A97">
        <w:rPr>
          <w:rFonts w:ascii="Calibri" w:hAnsi="Calibri" w:cs="Arial"/>
          <w:sz w:val="22"/>
          <w:szCs w:val="22"/>
        </w:rPr>
        <w:t>We continue to provide CoDA literature and books to codependents confined to institutions.</w:t>
      </w:r>
    </w:p>
    <w:p w14:paraId="3843790A" w14:textId="77777777" w:rsidR="007C6373" w:rsidRPr="00D63A97" w:rsidRDefault="007C6373" w:rsidP="00D63A97">
      <w:pPr>
        <w:pStyle w:val="ColorfulList-Accent11"/>
        <w:numPr>
          <w:ilvl w:val="0"/>
          <w:numId w:val="10"/>
        </w:numPr>
        <w:spacing w:after="200" w:line="240" w:lineRule="auto"/>
        <w:rPr>
          <w:rFonts w:ascii="Calibri" w:hAnsi="Calibri" w:cs="Arial"/>
          <w:sz w:val="22"/>
          <w:szCs w:val="22"/>
        </w:rPr>
      </w:pPr>
      <w:r w:rsidRPr="00D63A97">
        <w:rPr>
          <w:rFonts w:ascii="Calibri" w:hAnsi="Calibri" w:cs="Arial"/>
          <w:sz w:val="22"/>
          <w:szCs w:val="22"/>
        </w:rPr>
        <w:t>We promote the knowledge of our programs to those in the fellowship as well as information on how groups or individuals can make donations to the program.</w:t>
      </w:r>
    </w:p>
    <w:p w14:paraId="0F8751C6" w14:textId="77777777" w:rsidR="007C6373" w:rsidRPr="00D63A97" w:rsidRDefault="007C6373" w:rsidP="00D63A97">
      <w:pPr>
        <w:pStyle w:val="ColorfulList-Accent11"/>
        <w:numPr>
          <w:ilvl w:val="0"/>
          <w:numId w:val="10"/>
        </w:numPr>
        <w:spacing w:after="200" w:line="240" w:lineRule="auto"/>
        <w:rPr>
          <w:rFonts w:ascii="Calibri" w:hAnsi="Calibri" w:cs="Arial"/>
          <w:sz w:val="22"/>
          <w:szCs w:val="22"/>
        </w:rPr>
      </w:pPr>
      <w:r w:rsidRPr="00D63A97">
        <w:rPr>
          <w:rFonts w:ascii="Calibri" w:hAnsi="Calibri" w:cs="Arial"/>
          <w:sz w:val="22"/>
          <w:szCs w:val="22"/>
        </w:rPr>
        <w:t>We continue our ongoing and growing support to hospitals and institutions.   We support members who wish to start meetings at hospitals and institutions and assist in providing service and tools of the program such as literature, speaker lists, workshops, correspondence, sponsorship information or donations.</w:t>
      </w:r>
    </w:p>
    <w:p w14:paraId="5558C3F0" w14:textId="77777777" w:rsidR="007C6373" w:rsidRPr="00D63A97" w:rsidRDefault="007C6373" w:rsidP="00BB169C">
      <w:pPr>
        <w:pStyle w:val="ColorfulList-Accent11"/>
        <w:spacing w:line="240" w:lineRule="auto"/>
        <w:ind w:left="360"/>
        <w:rPr>
          <w:rFonts w:ascii="Calibri" w:hAnsi="Calibri" w:cs="Arial"/>
          <w:sz w:val="22"/>
          <w:szCs w:val="22"/>
        </w:rPr>
      </w:pPr>
    </w:p>
    <w:p w14:paraId="4961B211" w14:textId="77777777" w:rsidR="007C6373" w:rsidRPr="00D63A97" w:rsidRDefault="007C6373" w:rsidP="00BB169C">
      <w:pPr>
        <w:pStyle w:val="Heading3"/>
        <w:spacing w:before="0" w:after="0" w:line="240" w:lineRule="auto"/>
        <w:rPr>
          <w:rFonts w:ascii="Calibri" w:hAnsi="Calibri" w:cs="Arial"/>
          <w:sz w:val="28"/>
          <w:szCs w:val="28"/>
        </w:rPr>
      </w:pPr>
      <w:r w:rsidRPr="00D63A97">
        <w:rPr>
          <w:rFonts w:ascii="Calibri" w:hAnsi="Calibri" w:cs="Arial"/>
          <w:sz w:val="28"/>
          <w:szCs w:val="28"/>
          <w:lang w:val="en-US"/>
        </w:rPr>
        <w:t xml:space="preserve"> </w:t>
      </w:r>
      <w:r w:rsidRPr="00D63A97">
        <w:rPr>
          <w:rFonts w:ascii="Calibri" w:hAnsi="Calibri" w:cs="Arial"/>
          <w:sz w:val="28"/>
          <w:szCs w:val="28"/>
        </w:rPr>
        <w:t xml:space="preserve">Issues Mediation Committee (IMC) </w:t>
      </w:r>
    </w:p>
    <w:p w14:paraId="43F914E3"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Service Conference elects members of the Issues Mediation Committee (IMC) according to guidelines established by the Conference. To be eligible to serve on the IMC, a candidate shall be a current or past Voting Entity Delegate or Alternate, </w:t>
      </w:r>
    </w:p>
    <w:p w14:paraId="45A312B8" w14:textId="77777777" w:rsidR="007C6373" w:rsidRPr="00D63A97" w:rsidRDefault="007C6373" w:rsidP="00BB169C">
      <w:pPr>
        <w:pStyle w:val="NormalWeb"/>
        <w:spacing w:before="2" w:after="2" w:line="240" w:lineRule="auto"/>
        <w:rPr>
          <w:rFonts w:ascii="Calibri" w:hAnsi="Calibri"/>
          <w:color w:val="auto"/>
          <w:sz w:val="22"/>
          <w:szCs w:val="22"/>
        </w:rPr>
      </w:pPr>
    </w:p>
    <w:p w14:paraId="1C11F6E9" w14:textId="77777777" w:rsidR="007C6373" w:rsidRPr="00D63A97" w:rsidRDefault="007C6373" w:rsidP="004B17C4">
      <w:pPr>
        <w:pStyle w:val="NormalWeb"/>
        <w:numPr>
          <w:ilvl w:val="0"/>
          <w:numId w:val="23"/>
        </w:numPr>
        <w:spacing w:beforeLines="1" w:before="2" w:afterLines="1" w:after="2" w:line="240" w:lineRule="auto"/>
        <w:jc w:val="left"/>
        <w:rPr>
          <w:rFonts w:ascii="Calibri" w:hAnsi="Calibri"/>
          <w:color w:val="auto"/>
          <w:sz w:val="22"/>
          <w:szCs w:val="22"/>
        </w:rPr>
      </w:pPr>
      <w:r w:rsidRPr="00D63A97">
        <w:rPr>
          <w:rFonts w:ascii="Calibri" w:hAnsi="Calibri"/>
          <w:color w:val="auto"/>
          <w:sz w:val="22"/>
          <w:szCs w:val="22"/>
        </w:rPr>
        <w:t>New applicants shall be present at CSC to be elected.</w:t>
      </w:r>
      <w:r w:rsidRPr="00D63A97">
        <w:rPr>
          <w:rFonts w:ascii="Calibri" w:hAnsi="Calibri"/>
          <w:color w:val="auto"/>
          <w:sz w:val="22"/>
          <w:szCs w:val="22"/>
        </w:rPr>
        <w:br/>
      </w:r>
    </w:p>
    <w:p w14:paraId="783A08DB" w14:textId="77777777" w:rsidR="007C6373" w:rsidRPr="00D63A97" w:rsidRDefault="007C6373" w:rsidP="00D63A97">
      <w:pPr>
        <w:pStyle w:val="NormalWeb"/>
        <w:numPr>
          <w:ilvl w:val="0"/>
          <w:numId w:val="23"/>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A Current IMC member may be re-elected even if they are not attending the Conference by expressing an interest to continue service by written communication to the Conference, submitted by another IMC member and/or other trusted servant. </w:t>
      </w:r>
    </w:p>
    <w:p w14:paraId="6572ACF2" w14:textId="77777777" w:rsidR="007C6373" w:rsidRPr="00D63A97" w:rsidRDefault="007C6373" w:rsidP="00BB169C">
      <w:pPr>
        <w:pStyle w:val="NormalWeb"/>
        <w:spacing w:before="2" w:after="2" w:line="240" w:lineRule="auto"/>
        <w:rPr>
          <w:rFonts w:ascii="Calibri" w:hAnsi="Calibri"/>
          <w:color w:val="auto"/>
          <w:sz w:val="22"/>
          <w:szCs w:val="22"/>
        </w:rPr>
      </w:pPr>
    </w:p>
    <w:p w14:paraId="7B61B5A0"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All eligible members should either have an in-depth knowledge of, or share a strong willingness to learn, CoDA’s FSM principles, guidelines and Bylaws.</w:t>
      </w:r>
    </w:p>
    <w:p w14:paraId="6E81A2AC" w14:textId="77777777" w:rsidR="007C6373" w:rsidRPr="00D63A97" w:rsidRDefault="007C6373" w:rsidP="00BB169C">
      <w:pPr>
        <w:pStyle w:val="NormalWeb"/>
        <w:spacing w:before="2" w:after="2" w:line="240" w:lineRule="auto"/>
        <w:rPr>
          <w:rFonts w:ascii="Calibri" w:hAnsi="Calibri"/>
          <w:b/>
          <w:color w:val="auto"/>
          <w:sz w:val="22"/>
          <w:szCs w:val="22"/>
        </w:rPr>
      </w:pPr>
      <w:r w:rsidRPr="00D63A97">
        <w:rPr>
          <w:rFonts w:ascii="Calibri" w:hAnsi="Calibri"/>
          <w:b/>
          <w:color w:val="auto"/>
          <w:sz w:val="22"/>
          <w:szCs w:val="22"/>
        </w:rPr>
        <w:t xml:space="preserve"> </w:t>
      </w:r>
    </w:p>
    <w:p w14:paraId="7E4AA1E2" w14:textId="77777777" w:rsidR="007C6373" w:rsidRPr="00D63A97" w:rsidRDefault="007C6373" w:rsidP="00BB169C">
      <w:pPr>
        <w:pStyle w:val="NormalWeb"/>
        <w:spacing w:before="2" w:after="2" w:line="240" w:lineRule="auto"/>
        <w:rPr>
          <w:rFonts w:ascii="Calibri" w:hAnsi="Calibri"/>
          <w:b/>
          <w:color w:val="auto"/>
          <w:sz w:val="22"/>
          <w:szCs w:val="22"/>
        </w:rPr>
      </w:pPr>
      <w:r w:rsidRPr="00D63A97">
        <w:rPr>
          <w:rFonts w:ascii="Calibri" w:hAnsi="Calibri"/>
          <w:b/>
          <w:color w:val="auto"/>
          <w:sz w:val="22"/>
          <w:szCs w:val="22"/>
        </w:rPr>
        <w:t xml:space="preserve">IMC Mission: </w:t>
      </w:r>
    </w:p>
    <w:p w14:paraId="10314F9E"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w:t>
      </w:r>
      <w:r w:rsidRPr="00D63A97">
        <w:rPr>
          <w:rFonts w:ascii="Calibri" w:hAnsi="Calibri"/>
          <w:color w:val="auto"/>
          <w:sz w:val="22"/>
          <w:szCs w:val="22"/>
          <w:u w:val="single"/>
        </w:rPr>
        <w:t>Issues Mediation Committee</w:t>
      </w:r>
      <w:r w:rsidRPr="00D63A97">
        <w:rPr>
          <w:rFonts w:ascii="Calibri" w:hAnsi="Calibri"/>
          <w:color w:val="auto"/>
          <w:sz w:val="22"/>
          <w:szCs w:val="22"/>
        </w:rPr>
        <w:t xml:space="preserve"> facilitates dispute mediation for Voting Entities, Intergroups, and other CoDA entities as needed. Decisions at all levels of CoDA are made with the guidance of our Higher Power as expressed through the group conscience. As stated in Tradition One: "Our common welfare should come first. Personal recovery depends upon CoDA Unity." and Tradition Two: "For our group purpose there is but one ultimate authority—a loving Higher Power as expressed to our group conscience. Our leaders are but trusted servants; they do not govern.” Thus as with all our recovery, group conscience is about putting aside the "self" and looking to Higher Power for guidance. In addition, the Issues Mediation Committee: </w:t>
      </w:r>
    </w:p>
    <w:p w14:paraId="4EC82542" w14:textId="77777777" w:rsidR="007C6373" w:rsidRPr="00D63A97" w:rsidRDefault="007C6373" w:rsidP="00BB169C">
      <w:pPr>
        <w:pStyle w:val="NormalWeb"/>
        <w:spacing w:before="2" w:after="2" w:line="240" w:lineRule="auto"/>
        <w:rPr>
          <w:rFonts w:ascii="Calibri" w:hAnsi="Calibri"/>
          <w:color w:val="auto"/>
          <w:sz w:val="22"/>
          <w:szCs w:val="22"/>
        </w:rPr>
      </w:pPr>
    </w:p>
    <w:p w14:paraId="6F4A2C0A" w14:textId="77777777" w:rsidR="007C6373" w:rsidRPr="00D63A97" w:rsidRDefault="007C6373" w:rsidP="00D63A97">
      <w:pPr>
        <w:pStyle w:val="NormalWeb"/>
        <w:numPr>
          <w:ilvl w:val="0"/>
          <w:numId w:val="24"/>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Through the group conscience process will handle requests to recognize Voting Entity delegate's election process.</w:t>
      </w:r>
    </w:p>
    <w:p w14:paraId="0B887E63" w14:textId="77777777" w:rsidR="007C6373" w:rsidRPr="00D63A97" w:rsidRDefault="007C6373" w:rsidP="00D63A97">
      <w:pPr>
        <w:pStyle w:val="NormalWeb"/>
        <w:numPr>
          <w:ilvl w:val="0"/>
          <w:numId w:val="24"/>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Handles requests from Voting Entities to divide into two or more entities. </w:t>
      </w:r>
    </w:p>
    <w:p w14:paraId="0E654E18" w14:textId="77777777" w:rsidR="007C6373" w:rsidRPr="00D63A97" w:rsidRDefault="007C6373" w:rsidP="00D63A97">
      <w:pPr>
        <w:pStyle w:val="NormalWeb"/>
        <w:numPr>
          <w:ilvl w:val="0"/>
          <w:numId w:val="24"/>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lastRenderedPageBreak/>
        <w:t xml:space="preserve">Tracks and maintains the status of Voting Entity issues. </w:t>
      </w:r>
    </w:p>
    <w:p w14:paraId="5F71B60D" w14:textId="77777777" w:rsidR="007C6373" w:rsidRPr="00D63A97" w:rsidRDefault="007C6373" w:rsidP="00D63A97">
      <w:pPr>
        <w:pStyle w:val="NormalWeb"/>
        <w:numPr>
          <w:ilvl w:val="0"/>
          <w:numId w:val="24"/>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Informs and awards Travel Reimbursement Opportunity (TRO) for incoming eligible Voting Entity delegates</w:t>
      </w:r>
    </w:p>
    <w:p w14:paraId="2861E791" w14:textId="77777777" w:rsidR="007C6373" w:rsidRPr="00D63A97" w:rsidRDefault="007C6373" w:rsidP="00BB169C">
      <w:pPr>
        <w:pStyle w:val="NormalWeb"/>
        <w:spacing w:before="2" w:after="2" w:line="240" w:lineRule="auto"/>
        <w:ind w:left="720"/>
        <w:rPr>
          <w:rFonts w:ascii="Calibri" w:hAnsi="Calibri"/>
          <w:color w:val="auto"/>
          <w:sz w:val="22"/>
          <w:szCs w:val="22"/>
        </w:rPr>
      </w:pPr>
      <w:r w:rsidRPr="00D63A97">
        <w:rPr>
          <w:rFonts w:ascii="Calibri" w:hAnsi="Calibri"/>
          <w:color w:val="auto"/>
          <w:sz w:val="22"/>
          <w:szCs w:val="22"/>
        </w:rPr>
        <w:t xml:space="preserve"> </w:t>
      </w:r>
    </w:p>
    <w:p w14:paraId="4EFD6D28" w14:textId="4822616C"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We also have the additional sections to guide us in the mediation process. (Please</w:t>
      </w:r>
      <w:r w:rsidR="00EE7DBF">
        <w:rPr>
          <w:rFonts w:ascii="Calibri" w:hAnsi="Calibri"/>
          <w:color w:val="auto"/>
          <w:sz w:val="22"/>
          <w:szCs w:val="22"/>
        </w:rPr>
        <w:t xml:space="preserve"> see Part 1 of the FSM, CoDA Structure and </w:t>
      </w:r>
      <w:r w:rsidR="007B1D1D">
        <w:rPr>
          <w:rFonts w:ascii="Calibri" w:hAnsi="Calibri"/>
          <w:color w:val="auto"/>
          <w:sz w:val="22"/>
          <w:szCs w:val="22"/>
        </w:rPr>
        <w:t>G</w:t>
      </w:r>
      <w:r w:rsidR="00EE7DBF">
        <w:rPr>
          <w:rFonts w:ascii="Calibri" w:hAnsi="Calibri"/>
          <w:color w:val="auto"/>
          <w:sz w:val="22"/>
          <w:szCs w:val="22"/>
        </w:rPr>
        <w:t xml:space="preserve">eneral Information </w:t>
      </w:r>
      <w:r w:rsidR="007B1D1D">
        <w:rPr>
          <w:rFonts w:ascii="Calibri" w:hAnsi="Calibri"/>
          <w:color w:val="auto"/>
          <w:sz w:val="22"/>
          <w:szCs w:val="22"/>
        </w:rPr>
        <w:t xml:space="preserve">Summary </w:t>
      </w:r>
      <w:r w:rsidR="00EE7DBF">
        <w:rPr>
          <w:rFonts w:ascii="Calibri" w:hAnsi="Calibri"/>
          <w:color w:val="auto"/>
          <w:sz w:val="22"/>
          <w:szCs w:val="22"/>
        </w:rPr>
        <w:t>“</w:t>
      </w:r>
      <w:r w:rsidR="00EE7DBF" w:rsidRPr="00EE7DBF">
        <w:rPr>
          <w:rFonts w:ascii="Calibri" w:hAnsi="Calibri"/>
          <w:i/>
          <w:color w:val="auto"/>
          <w:sz w:val="22"/>
          <w:szCs w:val="22"/>
        </w:rPr>
        <w:t>The</w:t>
      </w:r>
      <w:r w:rsidR="00EE7DBF">
        <w:rPr>
          <w:rFonts w:ascii="Calibri" w:hAnsi="Calibri"/>
          <w:color w:val="auto"/>
          <w:sz w:val="22"/>
          <w:szCs w:val="22"/>
        </w:rPr>
        <w:t xml:space="preserve"> </w:t>
      </w:r>
      <w:r w:rsidRPr="00D63A97">
        <w:rPr>
          <w:rFonts w:ascii="Calibri" w:hAnsi="Calibri"/>
          <w:i/>
          <w:color w:val="auto"/>
          <w:sz w:val="22"/>
          <w:szCs w:val="22"/>
        </w:rPr>
        <w:t>Twelve Service Concepts</w:t>
      </w:r>
      <w:r w:rsidRPr="00D63A97">
        <w:rPr>
          <w:rFonts w:ascii="Calibri" w:hAnsi="Calibri"/>
          <w:color w:val="auto"/>
          <w:sz w:val="22"/>
          <w:szCs w:val="22"/>
        </w:rPr>
        <w:t>”</w:t>
      </w:r>
      <w:r w:rsidR="00EE7DBF">
        <w:rPr>
          <w:rFonts w:ascii="Calibri" w:hAnsi="Calibri"/>
          <w:color w:val="auto"/>
          <w:sz w:val="22"/>
          <w:szCs w:val="22"/>
        </w:rPr>
        <w:t xml:space="preserve"> in Section 1 </w:t>
      </w:r>
      <w:r w:rsidRPr="00D63A97">
        <w:rPr>
          <w:rFonts w:ascii="Calibri" w:hAnsi="Calibri"/>
          <w:color w:val="auto"/>
          <w:sz w:val="22"/>
          <w:szCs w:val="22"/>
        </w:rPr>
        <w:t>“</w:t>
      </w:r>
      <w:r w:rsidRPr="00D63A97">
        <w:rPr>
          <w:rFonts w:ascii="Calibri" w:hAnsi="Calibri"/>
          <w:i/>
          <w:color w:val="auto"/>
          <w:sz w:val="22"/>
          <w:szCs w:val="22"/>
        </w:rPr>
        <w:t>The Disagreement, Mediation and Resolution in our Group Conscience Process”</w:t>
      </w:r>
      <w:r w:rsidRPr="00D63A97">
        <w:rPr>
          <w:rFonts w:ascii="Calibri" w:hAnsi="Calibri"/>
          <w:color w:val="auto"/>
          <w:sz w:val="22"/>
          <w:szCs w:val="22"/>
        </w:rPr>
        <w:t xml:space="preserve"> </w:t>
      </w:r>
      <w:r w:rsidR="00EE7DBF">
        <w:rPr>
          <w:rFonts w:ascii="Calibri" w:hAnsi="Calibri"/>
          <w:color w:val="auto"/>
          <w:sz w:val="22"/>
          <w:szCs w:val="22"/>
        </w:rPr>
        <w:t xml:space="preserve">in Section </w:t>
      </w:r>
      <w:r w:rsidR="00351B91">
        <w:rPr>
          <w:rFonts w:ascii="Calibri" w:hAnsi="Calibri"/>
          <w:color w:val="auto"/>
          <w:sz w:val="22"/>
          <w:szCs w:val="22"/>
        </w:rPr>
        <w:t>5.</w:t>
      </w:r>
    </w:p>
    <w:p w14:paraId="301AC84E" w14:textId="06B85504" w:rsidR="007C6373" w:rsidRPr="00D63A97" w:rsidRDefault="007C6373" w:rsidP="00BB169C">
      <w:pPr>
        <w:pStyle w:val="NormalWeb"/>
        <w:spacing w:before="2" w:after="2" w:line="240" w:lineRule="auto"/>
        <w:rPr>
          <w:rFonts w:ascii="Calibri" w:hAnsi="Calibri"/>
          <w:color w:val="auto"/>
          <w:sz w:val="22"/>
          <w:szCs w:val="22"/>
        </w:rPr>
      </w:pPr>
    </w:p>
    <w:p w14:paraId="0E831781"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Mediation Procedures: </w:t>
      </w:r>
    </w:p>
    <w:p w14:paraId="0D89EA22" w14:textId="2BAEBDD2" w:rsidR="007C6373" w:rsidRPr="00D63A97" w:rsidRDefault="007C6373" w:rsidP="00EE7DBF">
      <w:pPr>
        <w:pStyle w:val="NormalWeb"/>
        <w:spacing w:before="2" w:after="2" w:line="240" w:lineRule="auto"/>
        <w:jc w:val="left"/>
        <w:rPr>
          <w:rFonts w:ascii="Calibri" w:hAnsi="Calibri"/>
          <w:color w:val="auto"/>
          <w:sz w:val="22"/>
          <w:szCs w:val="22"/>
        </w:rPr>
      </w:pPr>
      <w:r w:rsidRPr="00D63A97">
        <w:rPr>
          <w:rFonts w:ascii="Calibri" w:hAnsi="Calibri"/>
          <w:color w:val="auto"/>
          <w:sz w:val="22"/>
          <w:szCs w:val="22"/>
        </w:rPr>
        <w:sym w:font="Symbol" w:char="F0B7"/>
      </w:r>
      <w:r w:rsidRPr="00D63A97">
        <w:rPr>
          <w:rFonts w:ascii="Calibri" w:hAnsi="Calibri"/>
          <w:color w:val="auto"/>
          <w:sz w:val="22"/>
          <w:szCs w:val="22"/>
        </w:rPr>
        <w:sym w:font="Symbol" w:char="F020"/>
      </w:r>
      <w:r w:rsidRPr="00D63A97">
        <w:rPr>
          <w:rFonts w:ascii="Calibri" w:hAnsi="Calibri"/>
          <w:color w:val="auto"/>
          <w:sz w:val="22"/>
          <w:szCs w:val="22"/>
        </w:rPr>
        <w:t xml:space="preserve"> Since CoDA operates as an inverted pyramid in its structure, the IMC should only be consulted after an attempt has been made to resolve the issue on a one-to-one level; through a group conscience at the local, home-group level; Intergroup; and VE levels (refer to “The Disagreement,</w:t>
      </w:r>
      <w:r w:rsidR="00EE7DBF">
        <w:rPr>
          <w:rFonts w:ascii="Calibri" w:hAnsi="Calibri"/>
          <w:color w:val="auto"/>
          <w:sz w:val="22"/>
          <w:szCs w:val="22"/>
        </w:rPr>
        <w:t xml:space="preserve"> </w:t>
      </w:r>
      <w:r w:rsidRPr="00D63A97">
        <w:rPr>
          <w:rFonts w:ascii="Calibri" w:hAnsi="Calibri"/>
          <w:color w:val="auto"/>
          <w:sz w:val="22"/>
          <w:szCs w:val="22"/>
        </w:rPr>
        <w:t xml:space="preserve">Mediation and </w:t>
      </w:r>
      <w:r w:rsidR="00EE7DBF">
        <w:rPr>
          <w:rFonts w:ascii="Calibri" w:hAnsi="Calibri"/>
          <w:color w:val="auto"/>
          <w:sz w:val="22"/>
          <w:szCs w:val="22"/>
        </w:rPr>
        <w:t xml:space="preserve">Resolution Process” within the “Group Conscious Process” in </w:t>
      </w:r>
      <w:r w:rsidRPr="00D63A97">
        <w:rPr>
          <w:rFonts w:ascii="Calibri" w:hAnsi="Calibri"/>
          <w:color w:val="auto"/>
          <w:sz w:val="22"/>
          <w:szCs w:val="22"/>
        </w:rPr>
        <w:t xml:space="preserve"> </w:t>
      </w:r>
      <w:r w:rsidR="00EE7DBF">
        <w:rPr>
          <w:rFonts w:ascii="Calibri" w:hAnsi="Calibri"/>
          <w:color w:val="auto"/>
          <w:sz w:val="22"/>
          <w:szCs w:val="22"/>
        </w:rPr>
        <w:t>Part 1 of the FSM, CoDA Structure and General Information</w:t>
      </w:r>
      <w:r w:rsidR="007B1D1D">
        <w:rPr>
          <w:rFonts w:ascii="Calibri" w:hAnsi="Calibri"/>
          <w:color w:val="auto"/>
          <w:sz w:val="22"/>
          <w:szCs w:val="22"/>
        </w:rPr>
        <w:t xml:space="preserve"> Summary</w:t>
      </w:r>
      <w:r w:rsidR="00EE7DBF">
        <w:rPr>
          <w:rFonts w:ascii="Calibri" w:hAnsi="Calibri"/>
          <w:color w:val="auto"/>
          <w:sz w:val="22"/>
          <w:szCs w:val="22"/>
        </w:rPr>
        <w:t>.</w:t>
      </w:r>
      <w:r w:rsidRPr="00D63A97">
        <w:rPr>
          <w:rFonts w:ascii="Calibri" w:hAnsi="Calibri"/>
          <w:color w:val="auto"/>
          <w:sz w:val="22"/>
          <w:szCs w:val="22"/>
        </w:rPr>
        <w:br/>
      </w:r>
      <w:r w:rsidRPr="00D63A97">
        <w:rPr>
          <w:rFonts w:ascii="Calibri" w:hAnsi="Calibri"/>
          <w:color w:val="auto"/>
          <w:sz w:val="22"/>
          <w:szCs w:val="22"/>
        </w:rPr>
        <w:sym w:font="Symbol" w:char="F0B7"/>
      </w:r>
      <w:r w:rsidRPr="00D63A97">
        <w:rPr>
          <w:rFonts w:ascii="Calibri" w:hAnsi="Calibri"/>
          <w:color w:val="auto"/>
          <w:sz w:val="22"/>
          <w:szCs w:val="22"/>
        </w:rPr>
        <w:sym w:font="Symbol" w:char="F020"/>
      </w:r>
      <w:r w:rsidRPr="00D63A97">
        <w:rPr>
          <w:rFonts w:ascii="Calibri" w:hAnsi="Calibri"/>
          <w:color w:val="auto"/>
          <w:sz w:val="22"/>
          <w:szCs w:val="22"/>
        </w:rPr>
        <w:t xml:space="preserve"> If a conflict arises at the CoDA Fellowship level, it is essential that all </w:t>
      </w:r>
      <w:r w:rsidRPr="00D63A97">
        <w:rPr>
          <w:rFonts w:ascii="Calibri" w:hAnsi="Calibri"/>
          <w:sz w:val="22"/>
          <w:szCs w:val="22"/>
        </w:rPr>
        <w:t>disputing</w:t>
      </w:r>
      <w:r w:rsidRPr="00D63A97">
        <w:rPr>
          <w:rFonts w:ascii="Calibri" w:hAnsi="Calibri"/>
          <w:color w:val="auto"/>
          <w:sz w:val="22"/>
          <w:szCs w:val="22"/>
        </w:rPr>
        <w:t xml:space="preserve"> parties follow “The Disagreement, Mediation and Resolution Process.” Once the </w:t>
      </w:r>
      <w:r w:rsidRPr="00D63A97">
        <w:rPr>
          <w:rFonts w:ascii="Calibri" w:hAnsi="Calibri"/>
          <w:sz w:val="22"/>
          <w:szCs w:val="22"/>
        </w:rPr>
        <w:t>dispute reaches the IMC level:</w:t>
      </w:r>
      <w:r w:rsidRPr="00D63A97">
        <w:rPr>
          <w:rFonts w:ascii="Calibri" w:hAnsi="Calibri"/>
          <w:sz w:val="22"/>
          <w:szCs w:val="22"/>
        </w:rPr>
        <w:br/>
      </w:r>
      <w:r w:rsidRPr="00D63A97">
        <w:rPr>
          <w:rFonts w:ascii="Calibri" w:hAnsi="Calibri"/>
          <w:color w:val="auto"/>
          <w:sz w:val="22"/>
          <w:szCs w:val="22"/>
        </w:rPr>
        <w:t>A Committee member or a Board member may submit their request for assistance to the IMC to mediate the conflict within a Committee or within the Board if irresolvable, o The Board and/or trusted Servant, and/or Committee may submit their request for assistance to the IMC to mediate the conflict if they cannot resolve the</w:t>
      </w:r>
      <w:r w:rsidRPr="00D63A97">
        <w:rPr>
          <w:rFonts w:ascii="Calibri" w:hAnsi="Calibri"/>
          <w:sz w:val="22"/>
          <w:szCs w:val="22"/>
        </w:rPr>
        <w:t xml:space="preserve"> conflict between each other, t</w:t>
      </w:r>
      <w:r w:rsidRPr="00D63A97">
        <w:rPr>
          <w:rFonts w:ascii="Calibri" w:hAnsi="Calibri"/>
          <w:color w:val="auto"/>
          <w:sz w:val="22"/>
          <w:szCs w:val="22"/>
        </w:rPr>
        <w:t xml:space="preserve">he Committee chair or Board liaison may submit a request to the IMC for assistance in resolution of the conflict if conflict arises between a Board Liaison and a committee, The IMC may give advice to the CoDA Board for conflict resolution if a Board Liaison and a Committee cannot successfully resolve their conflict. This is recommended because the IMC represents an impartial perspective on the conflict, and may provide the Board with a clear understanding of the issues involved. If a new Board Liaison is necessary, a mutually agreed upon liaison should be chosen. This change will be reported in the subsequent Quarterly Service Report, </w:t>
      </w:r>
    </w:p>
    <w:p w14:paraId="7EE7D64A" w14:textId="77777777" w:rsidR="007C6373" w:rsidRPr="00D63A97" w:rsidRDefault="007C6373" w:rsidP="00BB169C">
      <w:pPr>
        <w:pStyle w:val="NormalWeb"/>
        <w:spacing w:before="2" w:after="2" w:line="240" w:lineRule="auto"/>
        <w:rPr>
          <w:rFonts w:ascii="Calibri" w:hAnsi="Calibri"/>
          <w:color w:val="auto"/>
          <w:sz w:val="22"/>
          <w:szCs w:val="22"/>
        </w:rPr>
      </w:pPr>
    </w:p>
    <w:p w14:paraId="1F14E113"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sym w:font="Symbol" w:char="F0B7"/>
      </w:r>
      <w:r w:rsidRPr="00D63A97">
        <w:rPr>
          <w:rFonts w:ascii="Calibri" w:hAnsi="Calibri"/>
          <w:color w:val="auto"/>
          <w:sz w:val="22"/>
          <w:szCs w:val="22"/>
        </w:rPr>
        <w:sym w:font="Symbol" w:char="F020"/>
      </w:r>
      <w:r w:rsidRPr="00D63A97">
        <w:rPr>
          <w:rFonts w:ascii="Calibri" w:hAnsi="Calibri"/>
          <w:color w:val="auto"/>
          <w:sz w:val="22"/>
          <w:szCs w:val="22"/>
        </w:rPr>
        <w:t xml:space="preserve">If any conflict remains, the IMC may consider other options as outlined in the “Disagreement, Mediation and Resolution Process” in the FSM. This may include bringing a dispute to either the Board or CSC when irresolvable; advising the Board or CSC of dispute issues and IMC's recommendations, etc. </w:t>
      </w:r>
    </w:p>
    <w:p w14:paraId="7F0B6A0B"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Voting Entity Division Process: </w:t>
      </w:r>
    </w:p>
    <w:p w14:paraId="73F02785"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By-Laws (Section 2) authorizes a VE to sub-divide; explains the logic and assigns IMC to oversee and approve the division. It also gives some guidance for the VE and IMC. After the division, both VEs will have two delegates. </w:t>
      </w:r>
    </w:p>
    <w:p w14:paraId="5F291F83"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Process of Dividing a VE may arise for any of many reasons. </w:t>
      </w:r>
    </w:p>
    <w:p w14:paraId="47AACAB8"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The IMC recommends the following issues and process be considered. </w:t>
      </w:r>
    </w:p>
    <w:p w14:paraId="7E2FBE6B"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Make sure a division will solve some problem or issue with representation of the membership. </w:t>
      </w:r>
    </w:p>
    <w:p w14:paraId="08A91D50"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Consider geographical boundaries. </w:t>
      </w:r>
    </w:p>
    <w:p w14:paraId="5AD64513"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Consider division by Language. </w:t>
      </w:r>
    </w:p>
    <w:p w14:paraId="6924E0E3"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Consider city, county, parish, state boundaries. </w:t>
      </w:r>
    </w:p>
    <w:p w14:paraId="46D44F63"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The division should be agreed upon by both new VE’s. </w:t>
      </w:r>
    </w:p>
    <w:p w14:paraId="59F66A85" w14:textId="77777777" w:rsidR="007C6373" w:rsidRPr="00D63A97" w:rsidRDefault="007C6373" w:rsidP="00D63A97">
      <w:pPr>
        <w:pStyle w:val="NormalWeb"/>
        <w:numPr>
          <w:ilvl w:val="0"/>
          <w:numId w:val="22"/>
        </w:numPr>
        <w:spacing w:beforeLines="1" w:before="2" w:afterLines="1" w:after="2" w:line="240" w:lineRule="auto"/>
        <w:rPr>
          <w:rFonts w:ascii="Calibri" w:hAnsi="Calibri"/>
          <w:color w:val="auto"/>
          <w:sz w:val="22"/>
          <w:szCs w:val="22"/>
        </w:rPr>
      </w:pPr>
      <w:r w:rsidRPr="00D63A97">
        <w:rPr>
          <w:rFonts w:ascii="Calibri" w:hAnsi="Calibri"/>
          <w:color w:val="auto"/>
          <w:sz w:val="22"/>
          <w:szCs w:val="22"/>
        </w:rPr>
        <w:t xml:space="preserve">All meetings from the current VE should be included in one of the new VE’s. </w:t>
      </w:r>
    </w:p>
    <w:p w14:paraId="5D615D30"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Please contact the IMC @ imc@coda.org for an application, VE division requirements and deadline for submission. </w:t>
      </w:r>
    </w:p>
    <w:p w14:paraId="7B40D15A" w14:textId="77777777" w:rsidR="007C6373" w:rsidRPr="00D63A97" w:rsidRDefault="007C6373" w:rsidP="00BB169C">
      <w:pPr>
        <w:pStyle w:val="NormalWeb"/>
        <w:spacing w:before="2" w:after="2" w:line="240" w:lineRule="auto"/>
        <w:rPr>
          <w:rFonts w:ascii="Calibri" w:hAnsi="Calibri"/>
          <w:color w:val="auto"/>
          <w:sz w:val="22"/>
          <w:szCs w:val="22"/>
        </w:rPr>
      </w:pPr>
    </w:p>
    <w:p w14:paraId="00AC5E83" w14:textId="77777777" w:rsidR="007C6373" w:rsidRPr="00D63A97" w:rsidRDefault="007C6373" w:rsidP="00BB169C">
      <w:pPr>
        <w:pStyle w:val="NormalWeb"/>
        <w:spacing w:before="2" w:after="2" w:line="240" w:lineRule="auto"/>
        <w:rPr>
          <w:rFonts w:ascii="Calibri" w:hAnsi="Calibri"/>
          <w:b/>
          <w:color w:val="auto"/>
          <w:sz w:val="22"/>
          <w:szCs w:val="22"/>
        </w:rPr>
      </w:pPr>
      <w:r w:rsidRPr="00D63A97">
        <w:rPr>
          <w:rFonts w:ascii="Calibri" w:hAnsi="Calibri"/>
          <w:b/>
          <w:color w:val="auto"/>
          <w:sz w:val="22"/>
          <w:szCs w:val="22"/>
        </w:rPr>
        <w:t xml:space="preserve">Authorization Process for the Development and Structure of a Voting Entity: </w:t>
      </w:r>
    </w:p>
    <w:p w14:paraId="6FB281F5" w14:textId="77777777" w:rsidR="007C6373" w:rsidRPr="00D63A97" w:rsidRDefault="007C6373" w:rsidP="00BB169C">
      <w:pPr>
        <w:pStyle w:val="NormalWeb"/>
        <w:spacing w:before="2" w:after="2" w:line="240" w:lineRule="auto"/>
        <w:rPr>
          <w:rFonts w:ascii="Calibri" w:hAnsi="Calibri"/>
          <w:color w:val="auto"/>
          <w:sz w:val="22"/>
          <w:szCs w:val="22"/>
        </w:rPr>
      </w:pPr>
      <w:r w:rsidRPr="00D63A97">
        <w:rPr>
          <w:rFonts w:ascii="Calibri" w:hAnsi="Calibri"/>
          <w:color w:val="auto"/>
          <w:sz w:val="22"/>
          <w:szCs w:val="22"/>
        </w:rPr>
        <w:t xml:space="preserve">CoDA’s By-Laws (Article IV Section 2) states that the Issues Mediation Committee will handle requests for CoDA to recognize Voting Entities through the group conscience process and service boards. In fulfilling this responsibility, the IMC has created a set of suggested guidelines for the development and structure of Intergroups and Voting Entities. (put link here if possible). A Voting Entity Liaison (VEL) is elected by the Issues Mediation Committee to focus on this responsibility. The awarding of all Travel Reimbursement Opportunities (TROs) to eligible Voting Entities Delegates will be the responsibility of the Issues Mediations Committee. For further information contact the Voting Entity Liaison at </w:t>
      </w:r>
      <w:r w:rsidRPr="00D63A97">
        <w:rPr>
          <w:rFonts w:ascii="Calibri" w:hAnsi="Calibri"/>
          <w:color w:val="auto"/>
          <w:sz w:val="22"/>
          <w:szCs w:val="22"/>
        </w:rPr>
        <w:lastRenderedPageBreak/>
        <w:t xml:space="preserve">imcvel@coda.org or contact IMC at imc@coda.org. </w:t>
      </w:r>
    </w:p>
    <w:p w14:paraId="2E3080F4" w14:textId="77777777" w:rsidR="007C6373" w:rsidRPr="00D63A97" w:rsidRDefault="007C6373" w:rsidP="00BB169C">
      <w:pPr>
        <w:pStyle w:val="PlainText"/>
        <w:tabs>
          <w:tab w:val="left" w:pos="720"/>
        </w:tabs>
        <w:spacing w:line="240" w:lineRule="auto"/>
        <w:rPr>
          <w:rFonts w:ascii="Calibri" w:hAnsi="Calibri" w:cs="Arial"/>
          <w:sz w:val="22"/>
          <w:szCs w:val="22"/>
        </w:rPr>
      </w:pPr>
    </w:p>
    <w:p w14:paraId="15CFD3B4" w14:textId="77777777" w:rsidR="007C6373" w:rsidRPr="00D63A97" w:rsidRDefault="007C6373" w:rsidP="00BB169C">
      <w:pPr>
        <w:pStyle w:val="PlainText"/>
        <w:spacing w:line="240" w:lineRule="auto"/>
        <w:rPr>
          <w:rFonts w:ascii="Calibri" w:hAnsi="Calibri" w:cs="Arial"/>
          <w:sz w:val="28"/>
          <w:szCs w:val="28"/>
          <w:lang w:val="en-US"/>
        </w:rPr>
      </w:pPr>
      <w:r w:rsidRPr="00D63A97">
        <w:rPr>
          <w:rFonts w:ascii="Calibri" w:hAnsi="Calibri" w:cs="Arial"/>
          <w:b/>
          <w:sz w:val="28"/>
          <w:szCs w:val="28"/>
        </w:rPr>
        <w:t xml:space="preserve">Outreach Committee  </w:t>
      </w:r>
    </w:p>
    <w:p w14:paraId="60F969AB"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b/>
          <w:bCs/>
          <w:sz w:val="22"/>
          <w:szCs w:val="22"/>
        </w:rPr>
        <w:t xml:space="preserve">Committee Purpose: </w:t>
      </w:r>
    </w:p>
    <w:p w14:paraId="5B57B7AF" w14:textId="72C6401F"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The CoDA Outreach Committee (Outreach) is a group of actively recovering codependents whose focus is on carrying the message to codependents who still suffer. We provide information to members and groups who seek to reach out to codependents outside of CoDA, focusing on attraction, not promotion. We also facilitate the sharing of information within CoDA, providing guidelines, templates and examples of Outreach activities. Outreach projects are created by committee members or received from fellowship members. The projects are vetted through a process that carefully considers traditions, experience, strength and hope. Outreach provides developed information for fellowship members, local groups, intergroups, world organizations and Voting Entities in their efforts to carry the message. This committee works in conjunction with other CoDA committees that engage in other outreach activities. </w:t>
      </w:r>
    </w:p>
    <w:p w14:paraId="4F2EAA5C" w14:textId="77777777" w:rsidR="007C6373" w:rsidRPr="00D63A97" w:rsidRDefault="007C6373" w:rsidP="00BB169C">
      <w:pPr>
        <w:pStyle w:val="Default"/>
        <w:spacing w:line="240" w:lineRule="auto"/>
        <w:rPr>
          <w:rFonts w:ascii="Calibri" w:hAnsi="Calibri"/>
          <w:b/>
          <w:bCs/>
          <w:sz w:val="22"/>
          <w:szCs w:val="22"/>
        </w:rPr>
      </w:pPr>
    </w:p>
    <w:p w14:paraId="4C4A79F1"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b/>
          <w:bCs/>
          <w:sz w:val="22"/>
          <w:szCs w:val="22"/>
        </w:rPr>
        <w:t xml:space="preserve">Goals and Duties: </w:t>
      </w:r>
    </w:p>
    <w:p w14:paraId="6034E951"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1. Meetings </w:t>
      </w:r>
    </w:p>
    <w:p w14:paraId="68E7AF4D" w14:textId="77777777" w:rsidR="007C6373" w:rsidRPr="00D63A97" w:rsidRDefault="007C6373" w:rsidP="00D63A97">
      <w:pPr>
        <w:pStyle w:val="Default"/>
        <w:numPr>
          <w:ilvl w:val="0"/>
          <w:numId w:val="17"/>
        </w:numPr>
        <w:spacing w:after="20" w:line="240" w:lineRule="auto"/>
        <w:rPr>
          <w:rFonts w:ascii="Calibri" w:hAnsi="Calibri"/>
          <w:sz w:val="22"/>
          <w:szCs w:val="22"/>
        </w:rPr>
      </w:pPr>
      <w:r w:rsidRPr="00D63A97">
        <w:rPr>
          <w:rFonts w:ascii="Calibri" w:hAnsi="Calibri"/>
          <w:sz w:val="22"/>
          <w:szCs w:val="22"/>
        </w:rPr>
        <w:t xml:space="preserve">The Outreach committee meets monthly via teleconferences. </w:t>
      </w:r>
    </w:p>
    <w:p w14:paraId="1B3D05E0" w14:textId="77777777" w:rsidR="007C6373" w:rsidRPr="00D63A97" w:rsidRDefault="007C6373" w:rsidP="00D63A97">
      <w:pPr>
        <w:pStyle w:val="Default"/>
        <w:numPr>
          <w:ilvl w:val="0"/>
          <w:numId w:val="17"/>
        </w:numPr>
        <w:spacing w:line="240" w:lineRule="auto"/>
        <w:rPr>
          <w:rFonts w:ascii="Calibri" w:hAnsi="Calibri"/>
          <w:sz w:val="22"/>
          <w:szCs w:val="22"/>
        </w:rPr>
      </w:pPr>
      <w:r w:rsidRPr="00D63A97">
        <w:rPr>
          <w:rFonts w:ascii="Calibri" w:hAnsi="Calibri"/>
          <w:sz w:val="22"/>
          <w:szCs w:val="22"/>
        </w:rPr>
        <w:t xml:space="preserve">Members are expected to attend most meetings and can choose to facilitate projects. </w:t>
      </w:r>
    </w:p>
    <w:p w14:paraId="0F17213E" w14:textId="77777777" w:rsidR="007C6373" w:rsidRPr="00D63A97" w:rsidRDefault="007C6373" w:rsidP="00BB169C">
      <w:pPr>
        <w:pStyle w:val="Default"/>
        <w:spacing w:line="240" w:lineRule="auto"/>
        <w:rPr>
          <w:rFonts w:ascii="Calibri" w:hAnsi="Calibri"/>
          <w:sz w:val="22"/>
          <w:szCs w:val="22"/>
        </w:rPr>
      </w:pPr>
    </w:p>
    <w:p w14:paraId="05630A37"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2. Outreach Committee Projects </w:t>
      </w:r>
    </w:p>
    <w:p w14:paraId="438B866B" w14:textId="77777777" w:rsidR="007C6373" w:rsidRPr="00D63A97" w:rsidRDefault="007C6373" w:rsidP="00D63A97">
      <w:pPr>
        <w:pStyle w:val="Default"/>
        <w:numPr>
          <w:ilvl w:val="0"/>
          <w:numId w:val="18"/>
        </w:numPr>
        <w:spacing w:after="20" w:line="240" w:lineRule="auto"/>
        <w:rPr>
          <w:rFonts w:ascii="Calibri" w:hAnsi="Calibri"/>
          <w:sz w:val="22"/>
          <w:szCs w:val="22"/>
        </w:rPr>
      </w:pPr>
      <w:r w:rsidRPr="00D63A97">
        <w:rPr>
          <w:rFonts w:ascii="Calibri" w:hAnsi="Calibri"/>
          <w:sz w:val="22"/>
          <w:szCs w:val="22"/>
        </w:rPr>
        <w:t xml:space="preserve">We support Outreach projects both from members of the committee and others in the fellowship. </w:t>
      </w:r>
    </w:p>
    <w:p w14:paraId="5AB097AD" w14:textId="77777777" w:rsidR="007C6373" w:rsidRPr="00D63A97" w:rsidRDefault="007C6373" w:rsidP="00D63A97">
      <w:pPr>
        <w:pStyle w:val="Default"/>
        <w:numPr>
          <w:ilvl w:val="0"/>
          <w:numId w:val="18"/>
        </w:numPr>
        <w:spacing w:after="20" w:line="240" w:lineRule="auto"/>
        <w:rPr>
          <w:rFonts w:ascii="Calibri" w:hAnsi="Calibri"/>
          <w:sz w:val="22"/>
          <w:szCs w:val="22"/>
        </w:rPr>
      </w:pPr>
      <w:r w:rsidRPr="00D63A97">
        <w:rPr>
          <w:rFonts w:ascii="Calibri" w:hAnsi="Calibri"/>
          <w:sz w:val="22"/>
          <w:szCs w:val="22"/>
        </w:rPr>
        <w:t xml:space="preserve">We employ a process for which formal Outreach Committee projects are proposed to the committee, carefully vetting the proposed projects through traditions and experience. </w:t>
      </w:r>
    </w:p>
    <w:p w14:paraId="43B7BBC3" w14:textId="77777777" w:rsidR="007C6373" w:rsidRPr="00D63A97" w:rsidRDefault="007C6373" w:rsidP="00D63A97">
      <w:pPr>
        <w:pStyle w:val="Default"/>
        <w:numPr>
          <w:ilvl w:val="0"/>
          <w:numId w:val="18"/>
        </w:numPr>
        <w:spacing w:line="240" w:lineRule="auto"/>
        <w:rPr>
          <w:rFonts w:ascii="Calibri" w:hAnsi="Calibri"/>
          <w:sz w:val="22"/>
          <w:szCs w:val="22"/>
        </w:rPr>
      </w:pPr>
      <w:r w:rsidRPr="00D63A97">
        <w:rPr>
          <w:rFonts w:ascii="Calibri" w:hAnsi="Calibri"/>
          <w:sz w:val="22"/>
          <w:szCs w:val="22"/>
        </w:rPr>
        <w:t xml:space="preserve">We suggest possible outcomes of projects, such as how to share their project with CoDA members. </w:t>
      </w:r>
    </w:p>
    <w:p w14:paraId="7AAB019A" w14:textId="77777777" w:rsidR="007C6373" w:rsidRPr="00D63A97" w:rsidRDefault="007C6373" w:rsidP="00BB169C">
      <w:pPr>
        <w:pStyle w:val="Default"/>
        <w:spacing w:line="240" w:lineRule="auto"/>
        <w:rPr>
          <w:rFonts w:ascii="Calibri" w:hAnsi="Calibri"/>
          <w:sz w:val="22"/>
          <w:szCs w:val="22"/>
        </w:rPr>
      </w:pPr>
    </w:p>
    <w:p w14:paraId="0D696204"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3. Information on Outreach Activities </w:t>
      </w:r>
    </w:p>
    <w:p w14:paraId="1EE1EAAD" w14:textId="77777777" w:rsidR="007C6373" w:rsidRPr="00D63A97" w:rsidRDefault="007C6373" w:rsidP="00D63A97">
      <w:pPr>
        <w:pStyle w:val="Default"/>
        <w:numPr>
          <w:ilvl w:val="0"/>
          <w:numId w:val="19"/>
        </w:numPr>
        <w:spacing w:after="20" w:line="240" w:lineRule="auto"/>
        <w:rPr>
          <w:rFonts w:ascii="Calibri" w:hAnsi="Calibri"/>
          <w:sz w:val="22"/>
          <w:szCs w:val="22"/>
        </w:rPr>
      </w:pPr>
      <w:r w:rsidRPr="00D63A97">
        <w:rPr>
          <w:rFonts w:ascii="Calibri" w:hAnsi="Calibri"/>
          <w:sz w:val="22"/>
          <w:szCs w:val="22"/>
        </w:rPr>
        <w:t xml:space="preserve">We serve as a conduit for the sharing of outreach activities, enabling the experiences of CoDA members to be utilized by the fellowship. </w:t>
      </w:r>
    </w:p>
    <w:p w14:paraId="5BF4C3AA" w14:textId="77777777" w:rsidR="007C6373" w:rsidRPr="00D63A97" w:rsidRDefault="007C6373" w:rsidP="00D63A97">
      <w:pPr>
        <w:pStyle w:val="Default"/>
        <w:numPr>
          <w:ilvl w:val="0"/>
          <w:numId w:val="19"/>
        </w:numPr>
        <w:spacing w:after="20" w:line="240" w:lineRule="auto"/>
        <w:rPr>
          <w:rFonts w:ascii="Calibri" w:hAnsi="Calibri"/>
          <w:sz w:val="22"/>
          <w:szCs w:val="22"/>
        </w:rPr>
      </w:pPr>
      <w:r w:rsidRPr="00D63A97">
        <w:rPr>
          <w:rFonts w:ascii="Calibri" w:hAnsi="Calibri"/>
          <w:sz w:val="22"/>
          <w:szCs w:val="22"/>
        </w:rPr>
        <w:t xml:space="preserve">We develop and maintain a clearinghouse of possible ways that members can carry the message. </w:t>
      </w:r>
    </w:p>
    <w:p w14:paraId="58034246" w14:textId="77777777" w:rsidR="007C6373" w:rsidRPr="00D63A97" w:rsidRDefault="007C6373" w:rsidP="00D63A97">
      <w:pPr>
        <w:pStyle w:val="Default"/>
        <w:numPr>
          <w:ilvl w:val="0"/>
          <w:numId w:val="19"/>
        </w:numPr>
        <w:spacing w:line="240" w:lineRule="auto"/>
        <w:rPr>
          <w:rFonts w:ascii="Calibri" w:hAnsi="Calibri"/>
          <w:sz w:val="22"/>
          <w:szCs w:val="22"/>
        </w:rPr>
      </w:pPr>
      <w:r w:rsidRPr="00D63A97">
        <w:rPr>
          <w:rFonts w:ascii="Calibri" w:hAnsi="Calibri"/>
          <w:sz w:val="22"/>
          <w:szCs w:val="22"/>
        </w:rPr>
        <w:t xml:space="preserve">We provide online and written materials, such as guidelines, templates, examples, etc. </w:t>
      </w:r>
    </w:p>
    <w:p w14:paraId="10125864" w14:textId="77777777" w:rsidR="007C6373" w:rsidRPr="00D63A97" w:rsidRDefault="007C6373" w:rsidP="00BB169C">
      <w:pPr>
        <w:pStyle w:val="Default"/>
        <w:spacing w:line="240" w:lineRule="auto"/>
        <w:rPr>
          <w:rFonts w:ascii="Calibri" w:hAnsi="Calibri"/>
          <w:sz w:val="22"/>
          <w:szCs w:val="22"/>
        </w:rPr>
      </w:pPr>
    </w:p>
    <w:p w14:paraId="2AD5A974"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4. Awareness </w:t>
      </w:r>
    </w:p>
    <w:p w14:paraId="61D298A9" w14:textId="77777777" w:rsidR="007C6373" w:rsidRPr="00D63A97" w:rsidRDefault="007C6373" w:rsidP="00D63A97">
      <w:pPr>
        <w:pStyle w:val="Default"/>
        <w:numPr>
          <w:ilvl w:val="0"/>
          <w:numId w:val="20"/>
        </w:numPr>
        <w:spacing w:after="20" w:line="240" w:lineRule="auto"/>
        <w:rPr>
          <w:rFonts w:ascii="Calibri" w:hAnsi="Calibri"/>
          <w:sz w:val="22"/>
          <w:szCs w:val="22"/>
        </w:rPr>
      </w:pPr>
      <w:r w:rsidRPr="00D63A97">
        <w:rPr>
          <w:rFonts w:ascii="Calibri" w:hAnsi="Calibri"/>
          <w:sz w:val="22"/>
          <w:szCs w:val="22"/>
        </w:rPr>
        <w:t xml:space="preserve">We hope to encourage the awareness of CoDA to those who may not know of the benefits of CoDA. </w:t>
      </w:r>
    </w:p>
    <w:p w14:paraId="67377D35" w14:textId="77777777" w:rsidR="007C6373" w:rsidRPr="00D63A97" w:rsidRDefault="007C6373" w:rsidP="00D63A97">
      <w:pPr>
        <w:pStyle w:val="Default"/>
        <w:numPr>
          <w:ilvl w:val="0"/>
          <w:numId w:val="20"/>
        </w:numPr>
        <w:spacing w:after="20" w:line="240" w:lineRule="auto"/>
        <w:rPr>
          <w:rFonts w:ascii="Calibri" w:hAnsi="Calibri"/>
          <w:sz w:val="22"/>
          <w:szCs w:val="22"/>
        </w:rPr>
      </w:pPr>
      <w:r w:rsidRPr="00D63A97">
        <w:rPr>
          <w:rFonts w:ascii="Calibri" w:hAnsi="Calibri"/>
          <w:sz w:val="22"/>
          <w:szCs w:val="22"/>
        </w:rPr>
        <w:t xml:space="preserve">We hope to develop an awareness of the importance of CoDA outreach activities within the fellowship. </w:t>
      </w:r>
    </w:p>
    <w:p w14:paraId="56CB5715" w14:textId="77777777" w:rsidR="007C6373" w:rsidRPr="00D63A97" w:rsidRDefault="007C6373" w:rsidP="00D63A97">
      <w:pPr>
        <w:pStyle w:val="Default"/>
        <w:numPr>
          <w:ilvl w:val="0"/>
          <w:numId w:val="20"/>
        </w:numPr>
        <w:spacing w:line="240" w:lineRule="auto"/>
        <w:rPr>
          <w:rFonts w:ascii="Calibri" w:hAnsi="Calibri"/>
          <w:sz w:val="22"/>
          <w:szCs w:val="22"/>
        </w:rPr>
      </w:pPr>
      <w:r w:rsidRPr="00D63A97">
        <w:rPr>
          <w:rFonts w:ascii="Calibri" w:hAnsi="Calibri"/>
          <w:sz w:val="22"/>
          <w:szCs w:val="22"/>
        </w:rPr>
        <w:t xml:space="preserve">We strive to mutually support and communicate with those that do CoDA outreach activities worldwide in the spirit of inclusiveness and accessibility to all. </w:t>
      </w:r>
    </w:p>
    <w:p w14:paraId="51D8B1FF" w14:textId="77777777" w:rsidR="007C6373" w:rsidRPr="00D63A97" w:rsidRDefault="007C6373" w:rsidP="00BB169C">
      <w:pPr>
        <w:pStyle w:val="Default"/>
        <w:spacing w:line="240" w:lineRule="auto"/>
        <w:rPr>
          <w:rFonts w:ascii="Calibri" w:hAnsi="Calibri"/>
          <w:sz w:val="22"/>
          <w:szCs w:val="22"/>
        </w:rPr>
      </w:pPr>
    </w:p>
    <w:p w14:paraId="013156A9" w14:textId="77777777" w:rsidR="007C6373" w:rsidRPr="00D63A97" w:rsidRDefault="007C6373" w:rsidP="00BB169C">
      <w:pPr>
        <w:pStyle w:val="Default"/>
        <w:spacing w:line="240" w:lineRule="auto"/>
        <w:rPr>
          <w:rFonts w:ascii="Calibri" w:hAnsi="Calibri"/>
          <w:sz w:val="22"/>
          <w:szCs w:val="22"/>
        </w:rPr>
      </w:pPr>
      <w:r w:rsidRPr="00D63A97">
        <w:rPr>
          <w:rFonts w:ascii="Calibri" w:hAnsi="Calibri"/>
          <w:sz w:val="22"/>
          <w:szCs w:val="22"/>
        </w:rPr>
        <w:t xml:space="preserve">5. Assessment </w:t>
      </w:r>
    </w:p>
    <w:p w14:paraId="5CD64EC2" w14:textId="77777777" w:rsidR="007C6373" w:rsidRPr="00D63A97" w:rsidRDefault="007C6373" w:rsidP="00D63A97">
      <w:pPr>
        <w:pStyle w:val="Default"/>
        <w:numPr>
          <w:ilvl w:val="0"/>
          <w:numId w:val="21"/>
        </w:numPr>
        <w:spacing w:after="21" w:line="240" w:lineRule="auto"/>
        <w:rPr>
          <w:rFonts w:ascii="Calibri" w:hAnsi="Calibri"/>
          <w:sz w:val="22"/>
          <w:szCs w:val="22"/>
        </w:rPr>
      </w:pPr>
      <w:r w:rsidRPr="00D63A97">
        <w:rPr>
          <w:rFonts w:ascii="Calibri" w:hAnsi="Calibri"/>
          <w:sz w:val="22"/>
          <w:szCs w:val="22"/>
        </w:rPr>
        <w:t xml:space="preserve">We consider the ongoing needs of the fellowship members pertaining to carrying the message. </w:t>
      </w:r>
    </w:p>
    <w:p w14:paraId="24985F9E" w14:textId="77777777" w:rsidR="007C6373" w:rsidRPr="00D63A97" w:rsidRDefault="007C6373" w:rsidP="00D63A97">
      <w:pPr>
        <w:pStyle w:val="Default"/>
        <w:numPr>
          <w:ilvl w:val="0"/>
          <w:numId w:val="21"/>
        </w:numPr>
        <w:spacing w:after="21" w:line="240" w:lineRule="auto"/>
        <w:rPr>
          <w:rFonts w:ascii="Calibri" w:hAnsi="Calibri"/>
          <w:sz w:val="22"/>
          <w:szCs w:val="22"/>
        </w:rPr>
      </w:pPr>
      <w:r w:rsidRPr="00D63A97">
        <w:rPr>
          <w:rFonts w:ascii="Calibri" w:hAnsi="Calibri"/>
          <w:sz w:val="22"/>
          <w:szCs w:val="22"/>
        </w:rPr>
        <w:t xml:space="preserve">We assess the needs of the fellowship for areas of new Outreach Committee projects. </w:t>
      </w:r>
    </w:p>
    <w:p w14:paraId="0498E800" w14:textId="77777777" w:rsidR="007C6373" w:rsidRPr="00D63A97" w:rsidRDefault="007C6373" w:rsidP="00D63A97">
      <w:pPr>
        <w:pStyle w:val="Default"/>
        <w:numPr>
          <w:ilvl w:val="0"/>
          <w:numId w:val="21"/>
        </w:numPr>
        <w:spacing w:after="21" w:line="240" w:lineRule="auto"/>
        <w:rPr>
          <w:rFonts w:ascii="Calibri" w:hAnsi="Calibri"/>
          <w:sz w:val="22"/>
          <w:szCs w:val="22"/>
        </w:rPr>
      </w:pPr>
      <w:r w:rsidRPr="00D63A97">
        <w:rPr>
          <w:rFonts w:ascii="Calibri" w:hAnsi="Calibri"/>
          <w:sz w:val="22"/>
          <w:szCs w:val="22"/>
        </w:rPr>
        <w:t xml:space="preserve">We support the development of new areas of outreach, providing guidance on the process to those who do outreach service. </w:t>
      </w:r>
    </w:p>
    <w:p w14:paraId="7908F2EE" w14:textId="77777777" w:rsidR="007C6373" w:rsidRPr="00D63A97" w:rsidRDefault="007C6373" w:rsidP="00D63A97">
      <w:pPr>
        <w:pStyle w:val="Default"/>
        <w:numPr>
          <w:ilvl w:val="0"/>
          <w:numId w:val="21"/>
        </w:numPr>
        <w:spacing w:line="240" w:lineRule="auto"/>
        <w:rPr>
          <w:rFonts w:ascii="Calibri" w:hAnsi="Calibri"/>
          <w:sz w:val="22"/>
          <w:szCs w:val="22"/>
        </w:rPr>
      </w:pPr>
      <w:r w:rsidRPr="00D63A97">
        <w:rPr>
          <w:rFonts w:ascii="Calibri" w:hAnsi="Calibri"/>
          <w:sz w:val="22"/>
          <w:szCs w:val="22"/>
        </w:rPr>
        <w:t xml:space="preserve">We reflect on our committee procedures, doing a regular inventory on our Twelfth Step work. </w:t>
      </w:r>
    </w:p>
    <w:p w14:paraId="675C97BC" w14:textId="77777777" w:rsidR="007C6373" w:rsidRPr="00D63A97" w:rsidRDefault="007C6373" w:rsidP="00BB169C">
      <w:pPr>
        <w:spacing w:line="240" w:lineRule="auto"/>
        <w:rPr>
          <w:rFonts w:ascii="Calibri" w:hAnsi="Calibri" w:cs="Arial"/>
          <w:sz w:val="22"/>
          <w:szCs w:val="22"/>
        </w:rPr>
      </w:pPr>
    </w:p>
    <w:p w14:paraId="6635EA20" w14:textId="77777777" w:rsidR="007C6373" w:rsidRPr="00D63A97" w:rsidRDefault="007C6373" w:rsidP="00BB169C">
      <w:pPr>
        <w:pStyle w:val="FreeForm"/>
        <w:spacing w:line="240" w:lineRule="auto"/>
        <w:rPr>
          <w:rFonts w:ascii="Calibri" w:hAnsi="Calibri"/>
          <w:b/>
          <w:color w:val="002939"/>
          <w:sz w:val="28"/>
          <w:szCs w:val="28"/>
        </w:rPr>
      </w:pPr>
      <w:r w:rsidRPr="00D63A97">
        <w:rPr>
          <w:rFonts w:ascii="Calibri" w:hAnsi="Calibri"/>
          <w:b/>
          <w:color w:val="002939"/>
          <w:sz w:val="28"/>
          <w:szCs w:val="28"/>
        </w:rPr>
        <w:t>Service Structure Committee (SSC)</w:t>
      </w:r>
    </w:p>
    <w:p w14:paraId="3D63BDDE" w14:textId="77777777" w:rsidR="007C6373" w:rsidRPr="00D63A97" w:rsidRDefault="007C6373" w:rsidP="00BB169C">
      <w:pPr>
        <w:pStyle w:val="FreeForm"/>
        <w:spacing w:line="240" w:lineRule="auto"/>
        <w:rPr>
          <w:rFonts w:ascii="Calibri" w:hAnsi="Calibri"/>
          <w:b/>
          <w:color w:val="002939"/>
          <w:sz w:val="22"/>
          <w:szCs w:val="22"/>
        </w:rPr>
      </w:pPr>
      <w:r w:rsidRPr="00D63A97">
        <w:rPr>
          <w:rFonts w:ascii="Calibri" w:hAnsi="Calibri"/>
          <w:b/>
          <w:color w:val="002939"/>
          <w:sz w:val="22"/>
          <w:szCs w:val="22"/>
        </w:rPr>
        <w:t>Description:</w:t>
      </w:r>
    </w:p>
    <w:p w14:paraId="3677CB3C" w14:textId="77777777" w:rsidR="007C6373" w:rsidRPr="00D63A97" w:rsidRDefault="007C6373" w:rsidP="00BB169C">
      <w:pPr>
        <w:pStyle w:val="FreeForm"/>
        <w:spacing w:line="240" w:lineRule="auto"/>
        <w:rPr>
          <w:rFonts w:ascii="Calibri" w:hAnsi="Calibri"/>
          <w:color w:val="002939"/>
          <w:sz w:val="22"/>
          <w:szCs w:val="22"/>
        </w:rPr>
      </w:pPr>
      <w:r w:rsidRPr="00D63A97">
        <w:rPr>
          <w:rFonts w:ascii="Calibri" w:hAnsi="Calibri"/>
          <w:color w:val="002939"/>
          <w:sz w:val="22"/>
          <w:szCs w:val="22"/>
        </w:rPr>
        <w:t xml:space="preserve">The Service Structure Committee’s function is to serve the will of the Fellowship, as expressed through the CoDA Service </w:t>
      </w:r>
      <w:r w:rsidRPr="00D63A97">
        <w:rPr>
          <w:rFonts w:ascii="Calibri" w:hAnsi="Calibri"/>
          <w:color w:val="002939"/>
          <w:sz w:val="22"/>
          <w:szCs w:val="22"/>
        </w:rPr>
        <w:lastRenderedPageBreak/>
        <w:t>Conference, in keeping with the Twelve Steps and Twelve Traditions.</w:t>
      </w:r>
    </w:p>
    <w:p w14:paraId="2CBC919E" w14:textId="77777777" w:rsidR="007C6373" w:rsidRPr="00D63A97" w:rsidRDefault="007C6373" w:rsidP="00BB169C">
      <w:pPr>
        <w:pStyle w:val="FreeForm"/>
        <w:spacing w:line="240" w:lineRule="auto"/>
        <w:rPr>
          <w:rFonts w:ascii="Calibri" w:hAnsi="Calibri"/>
          <w:color w:val="002939"/>
          <w:sz w:val="22"/>
          <w:szCs w:val="22"/>
        </w:rPr>
      </w:pPr>
    </w:p>
    <w:p w14:paraId="592B258D" w14:textId="77777777" w:rsidR="007C6373" w:rsidRPr="00D63A97" w:rsidRDefault="007C6373" w:rsidP="00BB169C">
      <w:pPr>
        <w:pStyle w:val="FreeForm"/>
        <w:spacing w:line="240" w:lineRule="auto"/>
        <w:rPr>
          <w:rFonts w:ascii="Calibri" w:hAnsi="Calibri"/>
          <w:b/>
          <w:color w:val="002939"/>
          <w:sz w:val="22"/>
          <w:szCs w:val="22"/>
        </w:rPr>
      </w:pPr>
      <w:r w:rsidRPr="00D63A97">
        <w:rPr>
          <w:rFonts w:ascii="Calibri" w:hAnsi="Calibri"/>
          <w:b/>
          <w:color w:val="002939"/>
          <w:sz w:val="22"/>
          <w:szCs w:val="22"/>
        </w:rPr>
        <w:t>Purpose:</w:t>
      </w:r>
    </w:p>
    <w:p w14:paraId="674C732E" w14:textId="77777777" w:rsidR="007C6373" w:rsidRPr="00D63A97" w:rsidRDefault="007C6373" w:rsidP="00BB169C">
      <w:pPr>
        <w:pStyle w:val="FreeForm"/>
        <w:spacing w:line="240" w:lineRule="auto"/>
        <w:rPr>
          <w:rFonts w:ascii="Calibri" w:hAnsi="Calibri"/>
          <w:color w:val="002939"/>
          <w:sz w:val="22"/>
          <w:szCs w:val="22"/>
        </w:rPr>
      </w:pPr>
      <w:r w:rsidRPr="00D63A97">
        <w:rPr>
          <w:rFonts w:ascii="Calibri" w:hAnsi="Calibri"/>
          <w:color w:val="002939"/>
          <w:sz w:val="22"/>
          <w:szCs w:val="22"/>
        </w:rPr>
        <w:t>Serve in an advisory capacity to the CoDA Service Conference, Board of Trustees, and the Fellowship through the group conscience decision making process.</w:t>
      </w:r>
    </w:p>
    <w:p w14:paraId="7AEB8732" w14:textId="77777777" w:rsidR="007C6373" w:rsidRPr="00D63A97" w:rsidRDefault="007C6373" w:rsidP="00D63A97">
      <w:pPr>
        <w:pStyle w:val="FreeForm"/>
        <w:numPr>
          <w:ilvl w:val="0"/>
          <w:numId w:val="16"/>
        </w:numPr>
        <w:spacing w:line="240" w:lineRule="auto"/>
        <w:ind w:left="720" w:hanging="630"/>
        <w:rPr>
          <w:rFonts w:ascii="Calibri" w:hAnsi="Calibri"/>
          <w:color w:val="002939"/>
          <w:sz w:val="22"/>
          <w:szCs w:val="22"/>
        </w:rPr>
      </w:pPr>
      <w:r w:rsidRPr="00D63A97">
        <w:rPr>
          <w:rFonts w:ascii="Calibri" w:hAnsi="Calibri"/>
          <w:color w:val="002939"/>
          <w:sz w:val="22"/>
          <w:szCs w:val="22"/>
        </w:rPr>
        <w:t>Determine the implications of motions to modify, alter, or amend the CoDA Articles of Incorporation, Bylaws, Conference Protocols, CoDA Fellowship Service Manual (FSM), Twelve Steps, and Twelve Traditions, Twelve Service Concepts, or other foundational documents.</w:t>
      </w:r>
    </w:p>
    <w:p w14:paraId="38AE810D" w14:textId="10539619" w:rsidR="007C6373" w:rsidRPr="00D63A97" w:rsidRDefault="00612059" w:rsidP="00D63A97">
      <w:pPr>
        <w:pStyle w:val="FreeForm"/>
        <w:numPr>
          <w:ilvl w:val="0"/>
          <w:numId w:val="16"/>
        </w:numPr>
        <w:spacing w:line="240" w:lineRule="auto"/>
        <w:ind w:left="720" w:hanging="630"/>
        <w:rPr>
          <w:rFonts w:ascii="Calibri" w:hAnsi="Calibri"/>
          <w:color w:val="002939"/>
          <w:sz w:val="22"/>
          <w:szCs w:val="22"/>
        </w:rPr>
      </w:pPr>
      <w:r>
        <w:rPr>
          <w:rFonts w:ascii="Calibri" w:hAnsi="Calibri"/>
          <w:color w:val="002939"/>
          <w:sz w:val="22"/>
          <w:szCs w:val="22"/>
        </w:rPr>
        <w:t>S</w:t>
      </w:r>
      <w:r w:rsidR="007C6373" w:rsidRPr="00D63A97">
        <w:rPr>
          <w:rFonts w:ascii="Calibri" w:hAnsi="Calibri"/>
          <w:color w:val="002939"/>
          <w:sz w:val="22"/>
          <w:szCs w:val="22"/>
        </w:rPr>
        <w:t>upport and maintain CoDA fundamental structural documents, including Fellowship Service Manual, Twelve Concepts, and other documents, as directed by the CoDA Service Conference. </w:t>
      </w:r>
    </w:p>
    <w:p w14:paraId="19999B2E" w14:textId="77777777" w:rsidR="007C6373" w:rsidRPr="00D63A97" w:rsidRDefault="007C6373" w:rsidP="00D63A97">
      <w:pPr>
        <w:pStyle w:val="FreeForm"/>
        <w:numPr>
          <w:ilvl w:val="0"/>
          <w:numId w:val="16"/>
        </w:numPr>
        <w:spacing w:line="240" w:lineRule="auto"/>
        <w:ind w:left="720" w:hanging="630"/>
        <w:rPr>
          <w:rFonts w:ascii="Calibri" w:hAnsi="Calibri"/>
          <w:color w:val="002939"/>
          <w:sz w:val="22"/>
          <w:szCs w:val="22"/>
        </w:rPr>
      </w:pPr>
      <w:r w:rsidRPr="00D63A97">
        <w:rPr>
          <w:rFonts w:ascii="Calibri" w:hAnsi="Calibri"/>
          <w:color w:val="002939"/>
          <w:sz w:val="22"/>
          <w:szCs w:val="22"/>
        </w:rPr>
        <w:t>Produce revised documents in a timely fashion, after changes are approved by the Conference.</w:t>
      </w:r>
    </w:p>
    <w:p w14:paraId="34E2E3D1" w14:textId="0A459CF1" w:rsidR="007C6373" w:rsidRPr="00D63A97" w:rsidRDefault="003F316A" w:rsidP="00D63A97">
      <w:pPr>
        <w:pStyle w:val="FreeForm"/>
        <w:numPr>
          <w:ilvl w:val="0"/>
          <w:numId w:val="16"/>
        </w:numPr>
        <w:spacing w:line="240" w:lineRule="auto"/>
        <w:ind w:left="720" w:hanging="630"/>
        <w:rPr>
          <w:rFonts w:ascii="Calibri" w:hAnsi="Calibri"/>
          <w:color w:val="002939"/>
          <w:sz w:val="22"/>
          <w:szCs w:val="22"/>
        </w:rPr>
      </w:pPr>
      <w:r w:rsidRPr="00D63A97">
        <w:rPr>
          <w:rFonts w:ascii="Calibri" w:hAnsi="Calibri"/>
          <w:color w:val="002939"/>
          <w:sz w:val="22"/>
          <w:szCs w:val="22"/>
        </w:rPr>
        <w:t xml:space="preserve">Provide </w:t>
      </w:r>
      <w:r w:rsidR="007C6373" w:rsidRPr="00D63A97">
        <w:rPr>
          <w:rFonts w:ascii="Calibri" w:hAnsi="Calibri"/>
          <w:color w:val="002939"/>
          <w:sz w:val="22"/>
          <w:szCs w:val="22"/>
        </w:rPr>
        <w:t>the  link to the website where the up-to-date Fellowship  Service Manual  is located. Send URL to all Delegates, Chairs, board members and other voting members before the CoDA Service Conference. </w:t>
      </w:r>
    </w:p>
    <w:p w14:paraId="7F4A93ED" w14:textId="77777777" w:rsidR="007C6373" w:rsidRPr="00D63A97" w:rsidRDefault="007C6373" w:rsidP="00D63A97">
      <w:pPr>
        <w:pStyle w:val="FreeForm"/>
        <w:numPr>
          <w:ilvl w:val="0"/>
          <w:numId w:val="16"/>
        </w:numPr>
        <w:spacing w:line="240" w:lineRule="auto"/>
        <w:ind w:left="720" w:hanging="630"/>
        <w:rPr>
          <w:rFonts w:ascii="Calibri" w:hAnsi="Calibri"/>
          <w:color w:val="002939"/>
          <w:sz w:val="22"/>
          <w:szCs w:val="22"/>
        </w:rPr>
      </w:pPr>
      <w:r w:rsidRPr="00D63A97">
        <w:rPr>
          <w:rFonts w:ascii="Calibri" w:hAnsi="Calibri"/>
          <w:color w:val="002939"/>
          <w:sz w:val="22"/>
          <w:szCs w:val="22"/>
        </w:rPr>
        <w:t>Communicate regularly with Board members, Committee chairs, Voting Entity Delegates, and other CoDA members or groups, offering relevant information and insight if needed.</w:t>
      </w:r>
    </w:p>
    <w:p w14:paraId="6B19E47B" w14:textId="77777777" w:rsidR="007C6373" w:rsidRPr="00D63A97" w:rsidRDefault="007C6373" w:rsidP="00BB169C">
      <w:pPr>
        <w:pStyle w:val="FreeForm"/>
        <w:spacing w:line="240" w:lineRule="auto"/>
        <w:ind w:left="720" w:hanging="720"/>
        <w:rPr>
          <w:rFonts w:ascii="Calibri" w:hAnsi="Calibri"/>
          <w:b/>
          <w:color w:val="002939"/>
          <w:sz w:val="22"/>
          <w:szCs w:val="22"/>
        </w:rPr>
      </w:pPr>
    </w:p>
    <w:p w14:paraId="5B5F2669" w14:textId="77777777" w:rsidR="007C6373" w:rsidRPr="00D63A97" w:rsidRDefault="007C6373" w:rsidP="00BB169C">
      <w:pPr>
        <w:pStyle w:val="FreeForm"/>
        <w:spacing w:line="240" w:lineRule="auto"/>
        <w:ind w:left="720" w:hanging="720"/>
        <w:rPr>
          <w:rFonts w:ascii="Calibri" w:hAnsi="Calibri"/>
          <w:b/>
          <w:color w:val="002939"/>
          <w:sz w:val="22"/>
          <w:szCs w:val="22"/>
        </w:rPr>
      </w:pPr>
      <w:bookmarkStart w:id="7" w:name="_Hlk489351754"/>
      <w:r w:rsidRPr="00D63A97">
        <w:rPr>
          <w:rFonts w:ascii="Calibri" w:hAnsi="Calibri"/>
          <w:b/>
          <w:color w:val="002939"/>
          <w:sz w:val="22"/>
          <w:szCs w:val="22"/>
        </w:rPr>
        <w:t>Service Structure Committee Members: Role and Duties</w:t>
      </w:r>
    </w:p>
    <w:bookmarkEnd w:id="7"/>
    <w:p w14:paraId="6C51815A" w14:textId="77777777" w:rsidR="007C6373" w:rsidRPr="00D63A97" w:rsidRDefault="007C6373" w:rsidP="00D63A97">
      <w:pPr>
        <w:pStyle w:val="FreeForm"/>
        <w:numPr>
          <w:ilvl w:val="1"/>
          <w:numId w:val="15"/>
        </w:numPr>
        <w:spacing w:line="240" w:lineRule="auto"/>
        <w:ind w:left="720" w:hanging="630"/>
        <w:rPr>
          <w:rFonts w:ascii="Calibri" w:hAnsi="Calibri"/>
          <w:color w:val="002939"/>
          <w:sz w:val="22"/>
          <w:szCs w:val="22"/>
        </w:rPr>
      </w:pPr>
      <w:r w:rsidRPr="00D63A97">
        <w:rPr>
          <w:rFonts w:ascii="Calibri" w:hAnsi="Calibri"/>
          <w:color w:val="002939"/>
          <w:sz w:val="22"/>
          <w:szCs w:val="22"/>
        </w:rPr>
        <w:t>Attend committee meetings and participate in teleconferences. Write, edit, and recommend resolutions and  ideas, (remove directions). Participate in the group conscience process.</w:t>
      </w:r>
    </w:p>
    <w:p w14:paraId="0DDC5987" w14:textId="77777777" w:rsidR="007C6373" w:rsidRPr="00D63A97" w:rsidRDefault="007C6373" w:rsidP="00D63A97">
      <w:pPr>
        <w:pStyle w:val="FreeForm"/>
        <w:numPr>
          <w:ilvl w:val="1"/>
          <w:numId w:val="15"/>
        </w:numPr>
        <w:spacing w:line="240" w:lineRule="auto"/>
        <w:ind w:left="720" w:hanging="630"/>
        <w:rPr>
          <w:rFonts w:ascii="Calibri" w:hAnsi="Calibri"/>
          <w:color w:val="002939"/>
          <w:sz w:val="22"/>
          <w:szCs w:val="22"/>
        </w:rPr>
      </w:pPr>
      <w:r w:rsidRPr="00D63A97">
        <w:rPr>
          <w:rFonts w:ascii="Calibri" w:hAnsi="Calibri"/>
          <w:color w:val="002939"/>
          <w:sz w:val="22"/>
          <w:szCs w:val="22"/>
        </w:rPr>
        <w:t>Consider any proposed changes to CoDA's service structure and procedures, (remove “diligently)considering compliance with the Twelve Steps and Twelve Traditions.</w:t>
      </w:r>
    </w:p>
    <w:p w14:paraId="59633F06" w14:textId="77777777" w:rsidR="007C6373" w:rsidRPr="00D63A97" w:rsidRDefault="007C6373" w:rsidP="00D63A97">
      <w:pPr>
        <w:pStyle w:val="FreeForm"/>
        <w:numPr>
          <w:ilvl w:val="1"/>
          <w:numId w:val="15"/>
        </w:numPr>
        <w:spacing w:line="240" w:lineRule="auto"/>
        <w:ind w:left="720" w:hanging="630"/>
        <w:rPr>
          <w:rFonts w:ascii="Calibri" w:hAnsi="Calibri"/>
          <w:color w:val="002939"/>
          <w:sz w:val="22"/>
          <w:szCs w:val="22"/>
        </w:rPr>
      </w:pPr>
      <w:r w:rsidRPr="00D63A97">
        <w:rPr>
          <w:rFonts w:ascii="Calibri" w:hAnsi="Calibri"/>
          <w:color w:val="002939"/>
          <w:sz w:val="22"/>
          <w:szCs w:val="22"/>
        </w:rPr>
        <w:t>Refer to the Steps and Traditions when formulating opinions; cite as needed for clarity.</w:t>
      </w:r>
    </w:p>
    <w:p w14:paraId="6E57EFDB" w14:textId="6F636125" w:rsidR="007C6373" w:rsidRPr="00D63A97" w:rsidRDefault="007C6373" w:rsidP="00D63A97">
      <w:pPr>
        <w:pStyle w:val="FreeForm"/>
        <w:numPr>
          <w:ilvl w:val="1"/>
          <w:numId w:val="15"/>
        </w:numPr>
        <w:spacing w:line="240" w:lineRule="auto"/>
        <w:ind w:left="720" w:hanging="630"/>
        <w:rPr>
          <w:rFonts w:ascii="Calibri" w:hAnsi="Calibri"/>
          <w:b/>
          <w:color w:val="002939"/>
          <w:sz w:val="22"/>
          <w:szCs w:val="22"/>
        </w:rPr>
      </w:pPr>
      <w:r w:rsidRPr="00D63A97">
        <w:rPr>
          <w:rFonts w:ascii="Calibri" w:hAnsi="Calibri"/>
          <w:color w:val="002939"/>
          <w:sz w:val="22"/>
          <w:szCs w:val="22"/>
        </w:rPr>
        <w:t>Keep confidential all matters as required; provide full disclosure for all other matters.</w:t>
      </w:r>
      <w:r w:rsidRPr="00D63A97">
        <w:rPr>
          <w:rFonts w:ascii="Calibri" w:hAnsi="Calibri"/>
          <w:color w:val="002939"/>
          <w:sz w:val="22"/>
          <w:szCs w:val="22"/>
        </w:rPr>
        <w:cr/>
      </w:r>
      <w:r w:rsidR="00103C0B" w:rsidRPr="00D63A97">
        <w:rPr>
          <w:rFonts w:ascii="Calibri" w:hAnsi="Calibri"/>
          <w:b/>
          <w:color w:val="002939"/>
          <w:sz w:val="22"/>
          <w:szCs w:val="22"/>
        </w:rPr>
        <w:t xml:space="preserve"> </w:t>
      </w:r>
    </w:p>
    <w:p w14:paraId="3E99A908" w14:textId="77777777" w:rsidR="007C6373" w:rsidRPr="00D63A97" w:rsidRDefault="007C6373" w:rsidP="00BB169C">
      <w:pPr>
        <w:pStyle w:val="FreeForm"/>
        <w:spacing w:line="240" w:lineRule="auto"/>
        <w:rPr>
          <w:rFonts w:ascii="Calibri" w:hAnsi="Calibri"/>
          <w:b/>
          <w:color w:val="002939"/>
          <w:sz w:val="22"/>
          <w:szCs w:val="22"/>
        </w:rPr>
      </w:pPr>
      <w:bookmarkStart w:id="8" w:name="_Hlk489351796"/>
      <w:r w:rsidRPr="00D63A97">
        <w:rPr>
          <w:rFonts w:ascii="Calibri" w:hAnsi="Calibri"/>
          <w:b/>
          <w:color w:val="002939"/>
          <w:sz w:val="22"/>
          <w:szCs w:val="22"/>
        </w:rPr>
        <w:t>Service Structure Chair: Roles and Duties</w:t>
      </w:r>
    </w:p>
    <w:bookmarkEnd w:id="8"/>
    <w:p w14:paraId="27F67724"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Define focus and goals of committee work, according to directions of  the CSC.  Disseminate work and develop time schedules to accomplish it. Set agenda and schedule work-in-progress priorities.</w:t>
      </w:r>
    </w:p>
    <w:p w14:paraId="354574C0"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Maintain consistent, timely communications with committee members, the CoDA Board, CoDA Board liaison, Committee chairs when needed, and others as necessary.</w:t>
      </w:r>
    </w:p>
    <w:p w14:paraId="449CA6F7"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Provide reports to the Fellowship in “The CoDA Quarterly Service Report,” in keeping with the group conscience decision making process.</w:t>
      </w:r>
    </w:p>
    <w:p w14:paraId="48BE3AEE"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Submit SSC's budget by the deadline established by the CSC; review Expense Reports submitted by members; keep a record of GC decisions, </w:t>
      </w:r>
    </w:p>
    <w:p w14:paraId="44E79733"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Maintain the official copy of the CoDA Fellowship Service Manual and related documents, current and historical. Turn over records to CoDA for archives. Date all versions.</w:t>
      </w:r>
    </w:p>
    <w:p w14:paraId="03A05819"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Disclose committee goals to committee members, as well as any legal or spiritual problems or conflicts. Request a group conscience poll for solutions with all committee members.</w:t>
      </w:r>
    </w:p>
    <w:p w14:paraId="39605F05"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If problems arise, bring them to the committee for a group conscience discussion. Include Board liaison if appropriate/necessary.</w:t>
      </w:r>
    </w:p>
    <w:p w14:paraId="412A158A" w14:textId="77777777" w:rsidR="007C6373" w:rsidRPr="00D63A97" w:rsidRDefault="007C6373" w:rsidP="00D63A97">
      <w:pPr>
        <w:pStyle w:val="FreeForm"/>
        <w:numPr>
          <w:ilvl w:val="2"/>
          <w:numId w:val="14"/>
        </w:numPr>
        <w:tabs>
          <w:tab w:val="num" w:pos="2160"/>
        </w:tabs>
        <w:spacing w:line="240" w:lineRule="auto"/>
        <w:ind w:left="720" w:hanging="630"/>
        <w:rPr>
          <w:rFonts w:ascii="Calibri" w:hAnsi="Calibri"/>
          <w:color w:val="002939"/>
          <w:sz w:val="22"/>
          <w:szCs w:val="22"/>
        </w:rPr>
      </w:pPr>
      <w:r w:rsidRPr="00D63A97">
        <w:rPr>
          <w:rFonts w:ascii="Calibri" w:hAnsi="Calibri"/>
          <w:color w:val="002939"/>
          <w:sz w:val="22"/>
          <w:szCs w:val="22"/>
        </w:rPr>
        <w:t>Communicate with members amiably and discuss problems directly if  personal problems arise, before bringing matters to all members' attention for resolution. Relate dissenting opinions to committee members, CoDA Service Conference and Fellowship when required for the greater good of CoDA. If necessary, advise IMC, too.</w:t>
      </w:r>
    </w:p>
    <w:p w14:paraId="068916FE" w14:textId="77777777" w:rsidR="007C6373" w:rsidRPr="00D63A97" w:rsidRDefault="007C6373" w:rsidP="00D63A97">
      <w:pPr>
        <w:pStyle w:val="FreeForm"/>
        <w:numPr>
          <w:ilvl w:val="2"/>
          <w:numId w:val="14"/>
        </w:numPr>
        <w:tabs>
          <w:tab w:val="num" w:pos="2160"/>
        </w:tabs>
        <w:spacing w:line="240" w:lineRule="auto"/>
        <w:ind w:left="720" w:hanging="630"/>
        <w:rPr>
          <w:rStyle w:val="Heading2Char"/>
          <w:rFonts w:ascii="Calibri" w:eastAsia="ヒラギノ角ゴ Pro W3" w:hAnsi="Calibri"/>
          <w:color w:val="002939"/>
          <w:sz w:val="22"/>
          <w:szCs w:val="22"/>
        </w:rPr>
      </w:pPr>
      <w:r w:rsidRPr="00D63A97">
        <w:rPr>
          <w:rFonts w:ascii="Calibri" w:hAnsi="Calibri"/>
          <w:color w:val="002939"/>
          <w:sz w:val="22"/>
          <w:szCs w:val="22"/>
        </w:rPr>
        <w:t>Follow the Steps and Traditions in all dealings, and aid the committee in following these principles in their communications and work. </w:t>
      </w:r>
    </w:p>
    <w:p w14:paraId="5443C92B" w14:textId="77777777" w:rsidR="007C6373" w:rsidRPr="00D63A97" w:rsidRDefault="007C6373" w:rsidP="00BB169C">
      <w:pPr>
        <w:spacing w:line="240" w:lineRule="auto"/>
        <w:rPr>
          <w:rFonts w:ascii="Calibri" w:hAnsi="Calibri" w:cs="Arial"/>
          <w:sz w:val="22"/>
          <w:szCs w:val="22"/>
        </w:rPr>
      </w:pPr>
    </w:p>
    <w:p w14:paraId="4789479E" w14:textId="77777777" w:rsidR="007C6373" w:rsidRPr="00D63A97" w:rsidRDefault="007C6373" w:rsidP="00BB169C">
      <w:pPr>
        <w:pStyle w:val="Heading3"/>
        <w:spacing w:before="0" w:after="0" w:line="240" w:lineRule="auto"/>
        <w:rPr>
          <w:rFonts w:ascii="Calibri" w:hAnsi="Calibri" w:cs="Arial"/>
          <w:sz w:val="28"/>
          <w:szCs w:val="28"/>
          <w:lang w:val="en-US"/>
        </w:rPr>
      </w:pPr>
      <w:r w:rsidRPr="00D63A97">
        <w:rPr>
          <w:rFonts w:ascii="Calibri" w:hAnsi="Calibri" w:cs="Arial"/>
          <w:sz w:val="28"/>
          <w:szCs w:val="28"/>
          <w:lang w:val="en-US"/>
        </w:rPr>
        <w:lastRenderedPageBreak/>
        <w:t>Spanish Outreach Committee (SPO)</w:t>
      </w:r>
    </w:p>
    <w:p w14:paraId="788D5FCC" w14:textId="77777777" w:rsidR="007C6373" w:rsidRPr="00D63A97" w:rsidRDefault="007C6373" w:rsidP="00BB169C">
      <w:pPr>
        <w:spacing w:line="240" w:lineRule="auto"/>
        <w:rPr>
          <w:rFonts w:ascii="Calibri" w:hAnsi="Calibri"/>
          <w:sz w:val="22"/>
          <w:szCs w:val="22"/>
          <w:lang w:eastAsia="x-none"/>
        </w:rPr>
      </w:pPr>
      <w:r w:rsidRPr="00D63A97">
        <w:rPr>
          <w:rFonts w:ascii="Calibri" w:hAnsi="Calibri"/>
          <w:sz w:val="22"/>
          <w:szCs w:val="22"/>
          <w:lang w:eastAsia="x-none"/>
        </w:rPr>
        <w:t xml:space="preserve">Spanish Outreach  (SpO) was first established as a subcommittee of Outreach in 2003, and it became a Standing </w:t>
      </w:r>
    </w:p>
    <w:p w14:paraId="62A1086C" w14:textId="77777777" w:rsidR="007C6373" w:rsidRPr="00D63A97" w:rsidRDefault="007C6373" w:rsidP="00BB169C">
      <w:pPr>
        <w:spacing w:line="240" w:lineRule="auto"/>
        <w:rPr>
          <w:rFonts w:ascii="Calibri" w:hAnsi="Calibri"/>
          <w:sz w:val="22"/>
          <w:szCs w:val="22"/>
          <w:lang w:eastAsia="x-none"/>
        </w:rPr>
      </w:pPr>
      <w:r w:rsidRPr="00D63A97">
        <w:rPr>
          <w:rFonts w:ascii="Calibri" w:hAnsi="Calibri"/>
          <w:sz w:val="22"/>
          <w:szCs w:val="22"/>
          <w:lang w:eastAsia="x-none"/>
        </w:rPr>
        <w:t xml:space="preserve">CoDA Committee at the 2011 CSC. </w:t>
      </w:r>
    </w:p>
    <w:p w14:paraId="56CD060D" w14:textId="77777777" w:rsidR="007C6373" w:rsidRPr="00D63A97" w:rsidRDefault="007C6373" w:rsidP="00BB169C">
      <w:pPr>
        <w:spacing w:line="240" w:lineRule="auto"/>
        <w:rPr>
          <w:rFonts w:ascii="Calibri" w:hAnsi="Calibri"/>
          <w:sz w:val="22"/>
          <w:szCs w:val="22"/>
          <w:lang w:eastAsia="x-none"/>
        </w:rPr>
      </w:pPr>
    </w:p>
    <w:p w14:paraId="126E135E" w14:textId="77777777" w:rsidR="007C6373" w:rsidRPr="00D63A97" w:rsidRDefault="007C6373" w:rsidP="00BB169C">
      <w:pPr>
        <w:spacing w:line="240" w:lineRule="auto"/>
        <w:rPr>
          <w:rFonts w:ascii="Calibri" w:hAnsi="Calibri"/>
          <w:sz w:val="22"/>
          <w:szCs w:val="22"/>
          <w:lang w:eastAsia="x-none"/>
        </w:rPr>
      </w:pPr>
      <w:r w:rsidRPr="00D63A97">
        <w:rPr>
          <w:rFonts w:ascii="Calibri" w:hAnsi="Calibri"/>
          <w:sz w:val="22"/>
          <w:szCs w:val="22"/>
          <w:lang w:eastAsia="x-none"/>
        </w:rPr>
        <w:t>Spanish Outreach receives emails from many parts of the World. We provide assistance to start, and register new meetings, answer questions regarding availability of Spanish literature, and how it can be obtained, translate for other CoDA Committees, the Webmaster, and the Fellowship Service Worker (FSW).  Some of the Spanish Outreach members are volunteers to answer the Spanish phone line, and others are in charge of moderating the Spanish announcement list. (</w:t>
      </w:r>
      <w:hyperlink r:id="rId9" w:history="1">
        <w:r w:rsidRPr="00D63A97">
          <w:rPr>
            <w:rStyle w:val="Hyperlink"/>
            <w:rFonts w:ascii="Calibri" w:hAnsi="Calibri"/>
            <w:sz w:val="22"/>
            <w:szCs w:val="22"/>
            <w:lang w:eastAsia="x-none"/>
          </w:rPr>
          <w:t>espcoda@codependents.org</w:t>
        </w:r>
      </w:hyperlink>
      <w:r w:rsidRPr="00D63A97">
        <w:rPr>
          <w:rFonts w:ascii="Calibri" w:hAnsi="Calibri"/>
          <w:sz w:val="22"/>
          <w:szCs w:val="22"/>
          <w:lang w:eastAsia="x-none"/>
        </w:rPr>
        <w:t>)</w:t>
      </w:r>
    </w:p>
    <w:p w14:paraId="23E9AD2E" w14:textId="77777777" w:rsidR="007C6373" w:rsidRPr="00D63A97" w:rsidRDefault="007C6373" w:rsidP="00BB169C">
      <w:pPr>
        <w:spacing w:line="240" w:lineRule="auto"/>
        <w:rPr>
          <w:rFonts w:ascii="Calibri" w:hAnsi="Calibri"/>
          <w:sz w:val="22"/>
          <w:szCs w:val="22"/>
          <w:lang w:eastAsia="x-none"/>
        </w:rPr>
      </w:pPr>
    </w:p>
    <w:p w14:paraId="56A581BF"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Spanish Outreach shall be the CoDA Committee that edits and cross checks Spanish translated CoDA literature for grammatical consistency with Standard Spanish, from the Spanish CoDA webpages to the printed page and on to digital versions of Spanish language CoDA materials.</w:t>
      </w:r>
    </w:p>
    <w:p w14:paraId="266F5388" w14:textId="77777777" w:rsidR="007C6373" w:rsidRPr="00D63A97" w:rsidRDefault="007C6373" w:rsidP="00BB169C">
      <w:pPr>
        <w:spacing w:line="240" w:lineRule="auto"/>
        <w:rPr>
          <w:rFonts w:ascii="Calibri" w:hAnsi="Calibri" w:cs="Arial"/>
          <w:sz w:val="22"/>
          <w:szCs w:val="22"/>
        </w:rPr>
      </w:pPr>
    </w:p>
    <w:p w14:paraId="17E44567" w14:textId="77777777" w:rsidR="007C6373" w:rsidRPr="00D63A97" w:rsidRDefault="007C6373" w:rsidP="00BB169C">
      <w:pPr>
        <w:spacing w:line="240" w:lineRule="auto"/>
        <w:rPr>
          <w:rFonts w:ascii="Calibri" w:hAnsi="Calibri" w:cs="Arial"/>
          <w:sz w:val="22"/>
          <w:szCs w:val="22"/>
        </w:rPr>
      </w:pPr>
      <w:r w:rsidRPr="00D63A97">
        <w:rPr>
          <w:rFonts w:ascii="Calibri" w:hAnsi="Calibri" w:cs="Arial"/>
          <w:sz w:val="22"/>
          <w:szCs w:val="22"/>
        </w:rPr>
        <w:t>Spanish Outreach posts information and maintains the Spanish side of the CoDA, Inc. website, according to the CoDA program principles embodied in the Twelfth Step as well as the Fifth Tradition.</w:t>
      </w:r>
    </w:p>
    <w:p w14:paraId="2B472E5A" w14:textId="77777777" w:rsidR="007C6373" w:rsidRPr="00D63A97" w:rsidRDefault="007C6373" w:rsidP="00BB169C">
      <w:pPr>
        <w:spacing w:line="240" w:lineRule="auto"/>
        <w:rPr>
          <w:rFonts w:ascii="Calibri" w:hAnsi="Calibri" w:cs="Arial"/>
          <w:sz w:val="22"/>
          <w:szCs w:val="22"/>
        </w:rPr>
      </w:pPr>
    </w:p>
    <w:p w14:paraId="64C9F36E" w14:textId="77777777" w:rsidR="007C6373" w:rsidRPr="00D63A97" w:rsidRDefault="007C6373" w:rsidP="00BB169C">
      <w:pPr>
        <w:pStyle w:val="Heading3"/>
        <w:spacing w:before="0" w:after="0" w:line="240" w:lineRule="auto"/>
        <w:rPr>
          <w:rFonts w:ascii="Calibri" w:hAnsi="Calibri" w:cs="Arial"/>
          <w:sz w:val="28"/>
          <w:szCs w:val="28"/>
        </w:rPr>
      </w:pPr>
      <w:r w:rsidRPr="00D63A97">
        <w:rPr>
          <w:rFonts w:ascii="Calibri" w:hAnsi="Calibri" w:cs="Arial"/>
          <w:sz w:val="28"/>
          <w:szCs w:val="28"/>
        </w:rPr>
        <w:t>Translation Management Committee (TMC)</w:t>
      </w:r>
    </w:p>
    <w:p w14:paraId="328CC0C4"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TMC Descriptions</w:t>
      </w:r>
    </w:p>
    <w:p w14:paraId="5CCBF811"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Mission:</w:t>
      </w:r>
    </w:p>
    <w:p w14:paraId="17F88E5A"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The Translation Management Committee’s mission is to carry the message to codependents worldwide whatever their language.</w:t>
      </w:r>
    </w:p>
    <w:p w14:paraId="3579D4EF" w14:textId="77777777" w:rsidR="007C6373" w:rsidRPr="00D63A97" w:rsidRDefault="007C6373" w:rsidP="00BB169C">
      <w:pPr>
        <w:tabs>
          <w:tab w:val="left" w:pos="720"/>
        </w:tabs>
        <w:autoSpaceDE w:val="0"/>
        <w:autoSpaceDN w:val="0"/>
        <w:spacing w:line="240" w:lineRule="auto"/>
        <w:rPr>
          <w:rFonts w:ascii="Calibri" w:hAnsi="Calibri" w:cs="Arial"/>
          <w:sz w:val="22"/>
          <w:szCs w:val="22"/>
        </w:rPr>
      </w:pPr>
    </w:p>
    <w:p w14:paraId="1DEA9E2E" w14:textId="77777777" w:rsidR="007C6373" w:rsidRPr="00D63A97" w:rsidRDefault="007C6373" w:rsidP="00BB169C">
      <w:pPr>
        <w:tabs>
          <w:tab w:val="left" w:pos="720"/>
        </w:tabs>
        <w:autoSpaceDE w:val="0"/>
        <w:autoSpaceDN w:val="0"/>
        <w:spacing w:line="240" w:lineRule="auto"/>
        <w:rPr>
          <w:rFonts w:ascii="Calibri" w:hAnsi="Calibri" w:cs="Arial"/>
          <w:sz w:val="22"/>
          <w:szCs w:val="22"/>
        </w:rPr>
      </w:pPr>
      <w:r w:rsidRPr="00D63A97">
        <w:rPr>
          <w:rFonts w:ascii="Calibri" w:hAnsi="Calibri" w:cs="Arial"/>
          <w:sz w:val="22"/>
          <w:szCs w:val="22"/>
        </w:rPr>
        <w:tab/>
      </w:r>
      <w:r w:rsidRPr="00D63A97">
        <w:rPr>
          <w:rFonts w:ascii="Calibri" w:hAnsi="Calibri"/>
          <w:color w:val="000000"/>
          <w:sz w:val="22"/>
          <w:szCs w:val="22"/>
        </w:rPr>
        <w:t>Purpose:</w:t>
      </w:r>
    </w:p>
    <w:p w14:paraId="4CC31DE2"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The Translation Management Committee, working with the CoDA Board of Trustees, maintains, coordinates and assists in the process whereby individuals, groups and Voting Entities around the world find, translate (if necessary), create, publish and/or distribute CoDA literature and materials in their own language.</w:t>
      </w:r>
    </w:p>
    <w:p w14:paraId="745E3267"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p>
    <w:p w14:paraId="5CC0884F"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Function:</w:t>
      </w:r>
    </w:p>
    <w:p w14:paraId="613A384E" w14:textId="4A9E1B40" w:rsidR="007C6373" w:rsidRPr="00D63A97" w:rsidRDefault="007C6373" w:rsidP="00D63A97">
      <w:pPr>
        <w:numPr>
          <w:ilvl w:val="1"/>
          <w:numId w:val="25"/>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The Translation Management Committee designs and manages the process by which CoDA Conference Endorsed Literature is translated.</w:t>
      </w:r>
    </w:p>
    <w:p w14:paraId="118F00F9" w14:textId="1F5A5AD1" w:rsidR="007C6373" w:rsidRPr="00D63A97" w:rsidRDefault="007C6373" w:rsidP="00D63A97">
      <w:pPr>
        <w:numPr>
          <w:ilvl w:val="1"/>
          <w:numId w:val="25"/>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The Translation Management Committee communicates with CoDA entities who want to carry the message worldwide using CoDA Conference Endorsed Literature</w:t>
      </w:r>
    </w:p>
    <w:p w14:paraId="362514DE" w14:textId="0007C621" w:rsidR="007C6373" w:rsidRPr="00D63A97" w:rsidRDefault="007C6373" w:rsidP="00D63A97">
      <w:pPr>
        <w:numPr>
          <w:ilvl w:val="1"/>
          <w:numId w:val="25"/>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The Translation Management Committee assists and coordinates the translation of CoDA Conference Endorsed Literature.</w:t>
      </w:r>
    </w:p>
    <w:p w14:paraId="479E5C45"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p>
    <w:p w14:paraId="214691D1" w14:textId="77777777" w:rsidR="007C6373" w:rsidRPr="00D63A97"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s="Arial"/>
          <w:sz w:val="22"/>
          <w:szCs w:val="22"/>
        </w:rPr>
        <w:tab/>
      </w:r>
      <w:r w:rsidRPr="00D63A97">
        <w:rPr>
          <w:rFonts w:ascii="Calibri" w:hAnsi="Calibri"/>
          <w:color w:val="000000"/>
          <w:sz w:val="22"/>
          <w:szCs w:val="22"/>
        </w:rPr>
        <w:t>The committee basically has two areas that it is working in:</w:t>
      </w:r>
    </w:p>
    <w:p w14:paraId="2B54D518" w14:textId="2E6FE9CC" w:rsidR="007C6373" w:rsidRPr="00D63A97" w:rsidRDefault="007C6373" w:rsidP="00D63A97">
      <w:pPr>
        <w:numPr>
          <w:ilvl w:val="0"/>
          <w:numId w:val="26"/>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The United States:  Translate documents into other languages for use within the United States.  CoRe (CoDA publisher) will publish and distribute these materials within the United States.  </w:t>
      </w:r>
    </w:p>
    <w:p w14:paraId="707FCF36" w14:textId="51B7E121" w:rsidR="007C6373" w:rsidRPr="00D63A97" w:rsidRDefault="007C6373" w:rsidP="00D63A97">
      <w:pPr>
        <w:numPr>
          <w:ilvl w:val="0"/>
          <w:numId w:val="26"/>
        </w:num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Outside the United States:  Assist groups to translate material into their language.  These groups will later publish and distribute these materials themselves. This task is accomplished by volunteer groups representing their VE.</w:t>
      </w:r>
    </w:p>
    <w:p w14:paraId="723D2E1F" w14:textId="43902681" w:rsidR="007C6373" w:rsidRDefault="007C6373" w:rsidP="00BB169C">
      <w:pPr>
        <w:tabs>
          <w:tab w:val="left" w:pos="720"/>
        </w:tabs>
        <w:autoSpaceDE w:val="0"/>
        <w:autoSpaceDN w:val="0"/>
        <w:spacing w:line="240" w:lineRule="auto"/>
        <w:rPr>
          <w:rFonts w:ascii="Calibri" w:hAnsi="Calibri"/>
          <w:color w:val="000000"/>
          <w:sz w:val="22"/>
          <w:szCs w:val="22"/>
        </w:rPr>
      </w:pPr>
      <w:r w:rsidRPr="00D63A97">
        <w:rPr>
          <w:rFonts w:ascii="Calibri" w:hAnsi="Calibri"/>
          <w:color w:val="000000"/>
          <w:sz w:val="22"/>
          <w:szCs w:val="22"/>
        </w:rPr>
        <w:t xml:space="preserve">If you are interested in assisting in this work in any way, please contact the Translation Management Committee via email at </w:t>
      </w:r>
      <w:hyperlink r:id="rId10" w:history="1">
        <w:r w:rsidR="006265EE" w:rsidRPr="00D63A97">
          <w:rPr>
            <w:rStyle w:val="Hyperlink"/>
            <w:rFonts w:ascii="Calibri" w:hAnsi="Calibri"/>
            <w:sz w:val="22"/>
            <w:szCs w:val="22"/>
          </w:rPr>
          <w:t>tmc@coda.org</w:t>
        </w:r>
      </w:hyperlink>
      <w:r w:rsidR="006265EE" w:rsidRPr="00D63A97">
        <w:rPr>
          <w:rFonts w:ascii="Calibri" w:hAnsi="Calibri"/>
          <w:color w:val="000000"/>
          <w:sz w:val="22"/>
          <w:szCs w:val="22"/>
        </w:rPr>
        <w:t>.</w:t>
      </w:r>
    </w:p>
    <w:p w14:paraId="0C21F703" w14:textId="77777777" w:rsidR="00320BEF" w:rsidRPr="00D63A97" w:rsidRDefault="00320BEF" w:rsidP="00BB169C">
      <w:pPr>
        <w:tabs>
          <w:tab w:val="left" w:pos="720"/>
        </w:tabs>
        <w:autoSpaceDE w:val="0"/>
        <w:autoSpaceDN w:val="0"/>
        <w:spacing w:line="240" w:lineRule="auto"/>
        <w:rPr>
          <w:rFonts w:ascii="Calibri" w:hAnsi="Calibri"/>
          <w:color w:val="000000"/>
          <w:sz w:val="22"/>
          <w:szCs w:val="22"/>
        </w:rPr>
      </w:pPr>
    </w:p>
    <w:p w14:paraId="6A943D1B" w14:textId="37ACBF3D" w:rsidR="004B17C4" w:rsidRPr="004B17C4" w:rsidRDefault="004B17C4" w:rsidP="004B17C4">
      <w:pPr>
        <w:pStyle w:val="Heading3"/>
        <w:spacing w:before="0" w:after="0"/>
        <w:rPr>
          <w:rFonts w:ascii="Calibri" w:hAnsi="Calibri" w:cs="Arial"/>
          <w:sz w:val="28"/>
          <w:szCs w:val="28"/>
          <w:lang w:val="en-US"/>
        </w:rPr>
      </w:pPr>
      <w:r w:rsidRPr="004B17C4">
        <w:rPr>
          <w:rFonts w:ascii="Calibri" w:hAnsi="Calibri" w:cs="Arial"/>
          <w:sz w:val="28"/>
          <w:szCs w:val="28"/>
          <w:lang w:val="en-US"/>
        </w:rPr>
        <w:lastRenderedPageBreak/>
        <w:t>World Connections Committee (WCC)</w:t>
      </w:r>
    </w:p>
    <w:p w14:paraId="53F9225A" w14:textId="77777777" w:rsidR="004B17C4" w:rsidRPr="004B17C4" w:rsidRDefault="004B17C4" w:rsidP="004B17C4">
      <w:pPr>
        <w:tabs>
          <w:tab w:val="left" w:pos="720"/>
        </w:tabs>
        <w:autoSpaceDE w:val="0"/>
        <w:autoSpaceDN w:val="0"/>
        <w:rPr>
          <w:rFonts w:ascii="Calibri" w:hAnsi="Calibri"/>
          <w:sz w:val="22"/>
          <w:szCs w:val="22"/>
        </w:rPr>
      </w:pPr>
      <w:r w:rsidRPr="004B17C4">
        <w:rPr>
          <w:rFonts w:ascii="Calibri" w:hAnsi="Calibri"/>
          <w:sz w:val="22"/>
          <w:szCs w:val="22"/>
        </w:rPr>
        <w:t xml:space="preserve">This committee was created at 2014 CSC and renamed to the WCC at the 2015 CSC. </w:t>
      </w:r>
    </w:p>
    <w:p w14:paraId="17A7C5F7" w14:textId="77777777" w:rsidR="004B17C4" w:rsidRPr="004B17C4" w:rsidRDefault="004B17C4" w:rsidP="004B17C4">
      <w:pPr>
        <w:tabs>
          <w:tab w:val="left" w:pos="720"/>
        </w:tabs>
        <w:autoSpaceDE w:val="0"/>
        <w:autoSpaceDN w:val="0"/>
        <w:rPr>
          <w:rFonts w:ascii="Calibri" w:hAnsi="Calibri"/>
          <w:sz w:val="22"/>
          <w:szCs w:val="22"/>
        </w:rPr>
      </w:pPr>
    </w:p>
    <w:p w14:paraId="1A626475" w14:textId="77777777" w:rsidR="004B17C4" w:rsidRPr="004B17C4" w:rsidRDefault="004B17C4" w:rsidP="004B17C4">
      <w:pPr>
        <w:tabs>
          <w:tab w:val="left" w:pos="720"/>
        </w:tabs>
        <w:autoSpaceDE w:val="0"/>
        <w:autoSpaceDN w:val="0"/>
        <w:rPr>
          <w:rFonts w:ascii="Calibri" w:hAnsi="Calibri"/>
          <w:sz w:val="22"/>
          <w:szCs w:val="22"/>
        </w:rPr>
      </w:pPr>
      <w:r w:rsidRPr="004B17C4">
        <w:rPr>
          <w:rFonts w:ascii="Calibri" w:hAnsi="Calibri"/>
          <w:b/>
          <w:sz w:val="22"/>
          <w:szCs w:val="22"/>
        </w:rPr>
        <w:t>Purpose</w:t>
      </w:r>
      <w:r w:rsidRPr="004B17C4">
        <w:rPr>
          <w:rFonts w:ascii="Calibri" w:hAnsi="Calibri"/>
          <w:sz w:val="22"/>
          <w:szCs w:val="22"/>
        </w:rPr>
        <w:t xml:space="preserve">: The World Connections Committee (WCC) focus is to: </w:t>
      </w:r>
    </w:p>
    <w:p w14:paraId="4BB49A2B" w14:textId="77777777" w:rsidR="004B17C4" w:rsidRPr="004B17C4" w:rsidRDefault="004B17C4" w:rsidP="004B17C4">
      <w:pPr>
        <w:numPr>
          <w:ilvl w:val="0"/>
          <w:numId w:val="27"/>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Connect with worldwide groups and members to collaborate by broadening the “experience, strength and hope” between worldwide voting entities, Co-Dependents Anonymous Inc. (CoDA) and the rest of the Fellowship. </w:t>
      </w:r>
    </w:p>
    <w:p w14:paraId="6A8B5044" w14:textId="6A1CC853" w:rsidR="004B17C4" w:rsidRPr="004B17C4" w:rsidRDefault="004B17C4" w:rsidP="004B17C4">
      <w:pPr>
        <w:numPr>
          <w:ilvl w:val="0"/>
          <w:numId w:val="27"/>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Collaborate with groups and members to exchange information and expertise with voting entities, as well as, the </w:t>
      </w:r>
      <w:r w:rsidR="00233F43">
        <w:rPr>
          <w:rFonts w:ascii="Calibri" w:hAnsi="Calibri"/>
          <w:sz w:val="22"/>
          <w:szCs w:val="22"/>
        </w:rPr>
        <w:t>CoDA, Inc.</w:t>
      </w:r>
      <w:r w:rsidRPr="004B17C4">
        <w:rPr>
          <w:rFonts w:ascii="Calibri" w:hAnsi="Calibri"/>
          <w:sz w:val="22"/>
          <w:szCs w:val="22"/>
        </w:rPr>
        <w:t xml:space="preserve">. Board and committees. </w:t>
      </w:r>
    </w:p>
    <w:p w14:paraId="7D932913" w14:textId="012AF8E4" w:rsidR="004B17C4" w:rsidRPr="004B17C4" w:rsidRDefault="004B17C4" w:rsidP="004B17C4">
      <w:pPr>
        <w:numPr>
          <w:ilvl w:val="0"/>
          <w:numId w:val="27"/>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Act as a bridge and conduit of information for new voting entities, intergroups or individual meetings who desire a connection with </w:t>
      </w:r>
      <w:r w:rsidR="00233F43">
        <w:rPr>
          <w:rFonts w:ascii="Calibri" w:hAnsi="Calibri"/>
          <w:sz w:val="22"/>
          <w:szCs w:val="22"/>
        </w:rPr>
        <w:t>CoDA, Inc.</w:t>
      </w:r>
      <w:r w:rsidRPr="004B17C4">
        <w:rPr>
          <w:rFonts w:ascii="Calibri" w:hAnsi="Calibri"/>
          <w:sz w:val="22"/>
          <w:szCs w:val="22"/>
        </w:rPr>
        <w:t xml:space="preserve">. </w:t>
      </w:r>
    </w:p>
    <w:p w14:paraId="119BBF15" w14:textId="77777777" w:rsidR="004B17C4" w:rsidRPr="004B17C4" w:rsidRDefault="004B17C4" w:rsidP="004B17C4">
      <w:pPr>
        <w:numPr>
          <w:ilvl w:val="0"/>
          <w:numId w:val="27"/>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Collaborate, disseminate and gain information concerning the fellowship needs and pass pertinent information on to appropriate sources. </w:t>
      </w:r>
    </w:p>
    <w:p w14:paraId="1EFE41CD" w14:textId="77777777" w:rsidR="004B17C4" w:rsidRPr="004B17C4" w:rsidRDefault="004B17C4" w:rsidP="004B17C4">
      <w:pPr>
        <w:tabs>
          <w:tab w:val="left" w:pos="720"/>
        </w:tabs>
        <w:autoSpaceDE w:val="0"/>
        <w:autoSpaceDN w:val="0"/>
        <w:rPr>
          <w:rFonts w:ascii="Calibri" w:hAnsi="Calibri"/>
          <w:sz w:val="22"/>
          <w:szCs w:val="22"/>
        </w:rPr>
      </w:pPr>
    </w:p>
    <w:p w14:paraId="1B2F1FA7" w14:textId="77777777" w:rsidR="004B17C4" w:rsidRPr="004B17C4" w:rsidRDefault="004B17C4" w:rsidP="004B17C4">
      <w:pPr>
        <w:tabs>
          <w:tab w:val="left" w:pos="720"/>
        </w:tabs>
        <w:autoSpaceDE w:val="0"/>
        <w:autoSpaceDN w:val="0"/>
        <w:rPr>
          <w:rFonts w:ascii="Calibri" w:hAnsi="Calibri"/>
          <w:sz w:val="22"/>
          <w:szCs w:val="22"/>
        </w:rPr>
      </w:pPr>
      <w:r w:rsidRPr="004B17C4">
        <w:rPr>
          <w:rFonts w:ascii="Calibri" w:hAnsi="Calibri"/>
          <w:b/>
          <w:sz w:val="22"/>
          <w:szCs w:val="22"/>
        </w:rPr>
        <w:t>Duties and Responsibilities</w:t>
      </w:r>
      <w:r w:rsidRPr="004B17C4">
        <w:rPr>
          <w:rFonts w:ascii="Calibri" w:hAnsi="Calibri"/>
          <w:sz w:val="22"/>
          <w:szCs w:val="22"/>
        </w:rPr>
        <w:t xml:space="preserve">: </w:t>
      </w:r>
    </w:p>
    <w:p w14:paraId="79DE1CC3" w14:textId="77777777" w:rsidR="004B17C4" w:rsidRPr="004B17C4" w:rsidRDefault="004B17C4" w:rsidP="004B17C4">
      <w:pPr>
        <w:numPr>
          <w:ilvl w:val="0"/>
          <w:numId w:val="28"/>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Membership consists of one member and one alternate member per country/voting entity with observers welcome. </w:t>
      </w:r>
    </w:p>
    <w:p w14:paraId="59024F89" w14:textId="77777777" w:rsidR="004B17C4" w:rsidRPr="004B17C4" w:rsidRDefault="004B17C4" w:rsidP="004B17C4">
      <w:pPr>
        <w:numPr>
          <w:ilvl w:val="0"/>
          <w:numId w:val="28"/>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Committee members hold regular business meetings using teleconference services and exchange emails to facilitate communication and support of members doing service work. </w:t>
      </w:r>
    </w:p>
    <w:p w14:paraId="48B22DC9" w14:textId="77777777" w:rsidR="004B17C4" w:rsidRPr="004B17C4" w:rsidRDefault="004B17C4" w:rsidP="004B17C4">
      <w:pPr>
        <w:numPr>
          <w:ilvl w:val="0"/>
          <w:numId w:val="28"/>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Members participate within the committee to facilitate the growth and development of CoDA worldwide. </w:t>
      </w:r>
    </w:p>
    <w:p w14:paraId="76934AE3" w14:textId="77777777" w:rsidR="004B17C4" w:rsidRPr="004B17C4" w:rsidRDefault="004B17C4" w:rsidP="004B17C4">
      <w:pPr>
        <w:tabs>
          <w:tab w:val="left" w:pos="720"/>
        </w:tabs>
        <w:autoSpaceDE w:val="0"/>
        <w:autoSpaceDN w:val="0"/>
        <w:rPr>
          <w:rFonts w:ascii="Calibri" w:hAnsi="Calibri"/>
          <w:sz w:val="22"/>
          <w:szCs w:val="22"/>
        </w:rPr>
      </w:pPr>
    </w:p>
    <w:p w14:paraId="0BACE2A0" w14:textId="77777777" w:rsidR="004B17C4" w:rsidRPr="004B17C4" w:rsidRDefault="004B17C4" w:rsidP="004B17C4">
      <w:pPr>
        <w:tabs>
          <w:tab w:val="left" w:pos="720"/>
        </w:tabs>
        <w:autoSpaceDE w:val="0"/>
        <w:autoSpaceDN w:val="0"/>
        <w:rPr>
          <w:rFonts w:ascii="Calibri" w:hAnsi="Calibri"/>
          <w:sz w:val="22"/>
          <w:szCs w:val="22"/>
        </w:rPr>
      </w:pPr>
      <w:r w:rsidRPr="004B17C4">
        <w:rPr>
          <w:rFonts w:ascii="Calibri" w:hAnsi="Calibri"/>
          <w:b/>
          <w:sz w:val="22"/>
          <w:szCs w:val="22"/>
        </w:rPr>
        <w:t>Goals</w:t>
      </w:r>
      <w:r w:rsidRPr="004B17C4">
        <w:rPr>
          <w:rFonts w:ascii="Calibri" w:hAnsi="Calibri"/>
          <w:sz w:val="22"/>
          <w:szCs w:val="22"/>
        </w:rPr>
        <w:t xml:space="preserve">: </w:t>
      </w:r>
    </w:p>
    <w:p w14:paraId="027EC6DB" w14:textId="77777777"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Maintain and increase contact information with worldwide voting entities as well as areas where there is no formal CoDA structure. </w:t>
      </w:r>
    </w:p>
    <w:p w14:paraId="549F71E9" w14:textId="1C665A52"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Support other countries/voting entities in CoDA development and growth and encourage forming Intergroups and Voting Entities thereby increasing participation and representation at </w:t>
      </w:r>
      <w:r w:rsidR="00CA36AC">
        <w:rPr>
          <w:rFonts w:ascii="Calibri" w:hAnsi="Calibri"/>
          <w:sz w:val="22"/>
          <w:szCs w:val="22"/>
        </w:rPr>
        <w:t xml:space="preserve">the </w:t>
      </w:r>
      <w:r w:rsidR="00233F43">
        <w:rPr>
          <w:rFonts w:ascii="Calibri" w:hAnsi="Calibri"/>
          <w:sz w:val="22"/>
          <w:szCs w:val="22"/>
        </w:rPr>
        <w:t>CoDA, Inc.</w:t>
      </w:r>
      <w:r w:rsidR="00CA36AC">
        <w:rPr>
          <w:rFonts w:ascii="Calibri" w:hAnsi="Calibri"/>
          <w:sz w:val="22"/>
          <w:szCs w:val="22"/>
        </w:rPr>
        <w:t>. level</w:t>
      </w:r>
      <w:r w:rsidRPr="004B17C4">
        <w:rPr>
          <w:rFonts w:ascii="Calibri" w:hAnsi="Calibri"/>
          <w:sz w:val="22"/>
          <w:szCs w:val="22"/>
        </w:rPr>
        <w:t xml:space="preserve">. </w:t>
      </w:r>
    </w:p>
    <w:p w14:paraId="03E1D3E3" w14:textId="2EC09043"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Provide information and awareness concerning </w:t>
      </w:r>
      <w:r w:rsidR="00233F43">
        <w:rPr>
          <w:rFonts w:ascii="Calibri" w:hAnsi="Calibri"/>
          <w:sz w:val="22"/>
          <w:szCs w:val="22"/>
        </w:rPr>
        <w:t>CoDA, Inc.</w:t>
      </w:r>
      <w:r w:rsidRPr="004B17C4">
        <w:rPr>
          <w:rFonts w:ascii="Calibri" w:hAnsi="Calibri"/>
          <w:sz w:val="22"/>
          <w:szCs w:val="22"/>
        </w:rPr>
        <w:t xml:space="preserve">. Board of Trustees, CoRe (literature and publishing), standing committees and service structure, as well as increased familiarity with the Fellowship Services Manual, Service Concepts and website navigation. </w:t>
      </w:r>
    </w:p>
    <w:p w14:paraId="098A6696" w14:textId="77777777"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Share information on topics and interact with members. </w:t>
      </w:r>
    </w:p>
    <w:p w14:paraId="1D8E4809" w14:textId="3C1C709A"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sz w:val="22"/>
          <w:szCs w:val="22"/>
        </w:rPr>
      </w:pPr>
      <w:r w:rsidRPr="004B17C4">
        <w:rPr>
          <w:rFonts w:ascii="Calibri" w:hAnsi="Calibri"/>
          <w:sz w:val="22"/>
          <w:szCs w:val="22"/>
        </w:rPr>
        <w:t xml:space="preserve">Increase awareness of cultural and language similarities and differences </w:t>
      </w:r>
      <w:r w:rsidR="00CA36AC">
        <w:rPr>
          <w:rFonts w:ascii="Calibri" w:hAnsi="Calibri"/>
          <w:sz w:val="22"/>
          <w:szCs w:val="22"/>
        </w:rPr>
        <w:t>throughout CoDA</w:t>
      </w:r>
      <w:r w:rsidRPr="004B17C4">
        <w:rPr>
          <w:rFonts w:ascii="Calibri" w:hAnsi="Calibri"/>
          <w:sz w:val="22"/>
          <w:szCs w:val="22"/>
        </w:rPr>
        <w:t xml:space="preserve"> to assist in reaching out to the rest of the Fellowship. </w:t>
      </w:r>
    </w:p>
    <w:p w14:paraId="766E35F1" w14:textId="77777777" w:rsidR="004B17C4" w:rsidRPr="004B17C4" w:rsidRDefault="004B17C4" w:rsidP="004B17C4">
      <w:pPr>
        <w:numPr>
          <w:ilvl w:val="0"/>
          <w:numId w:val="29"/>
        </w:numPr>
        <w:tabs>
          <w:tab w:val="left" w:pos="720"/>
        </w:tabs>
        <w:autoSpaceDE w:val="0"/>
        <w:autoSpaceDN w:val="0"/>
        <w:spacing w:line="240" w:lineRule="auto"/>
        <w:jc w:val="left"/>
        <w:textAlignment w:val="auto"/>
        <w:rPr>
          <w:rFonts w:ascii="Calibri" w:hAnsi="Calibri" w:cs="Arial"/>
          <w:sz w:val="22"/>
          <w:szCs w:val="22"/>
        </w:rPr>
      </w:pPr>
      <w:r w:rsidRPr="004B17C4">
        <w:rPr>
          <w:rFonts w:ascii="Calibri" w:hAnsi="Calibri"/>
          <w:sz w:val="22"/>
          <w:szCs w:val="22"/>
        </w:rPr>
        <w:t>Utilize information from country/voting entity reports, and email comments to identify needs which are prioritized by group conscience.</w:t>
      </w:r>
    </w:p>
    <w:p w14:paraId="43152102" w14:textId="77777777" w:rsidR="006265EE" w:rsidRPr="00D63A97" w:rsidRDefault="006265EE" w:rsidP="00BB169C">
      <w:pPr>
        <w:tabs>
          <w:tab w:val="left" w:pos="720"/>
        </w:tabs>
        <w:autoSpaceDE w:val="0"/>
        <w:autoSpaceDN w:val="0"/>
        <w:spacing w:line="240" w:lineRule="auto"/>
        <w:rPr>
          <w:rFonts w:ascii="Calibri" w:hAnsi="Calibri"/>
          <w:color w:val="000000"/>
          <w:sz w:val="22"/>
          <w:szCs w:val="22"/>
        </w:rPr>
      </w:pPr>
    </w:p>
    <w:p w14:paraId="125D6507" w14:textId="77777777" w:rsidR="00320BEF" w:rsidRDefault="00320BEF">
      <w:pPr>
        <w:widowControl/>
        <w:adjustRightInd/>
        <w:spacing w:line="240" w:lineRule="auto"/>
        <w:jc w:val="left"/>
        <w:textAlignment w:val="auto"/>
        <w:rPr>
          <w:rFonts w:ascii="Calibri" w:hAnsi="Calibri" w:cs="Arial"/>
          <w:sz w:val="22"/>
          <w:szCs w:val="22"/>
        </w:rPr>
      </w:pPr>
      <w:r>
        <w:rPr>
          <w:rFonts w:ascii="Calibri" w:hAnsi="Calibri" w:cs="Arial"/>
          <w:sz w:val="22"/>
          <w:szCs w:val="22"/>
        </w:rPr>
        <w:br w:type="page"/>
      </w:r>
    </w:p>
    <w:p w14:paraId="62091A2E" w14:textId="23DEE917" w:rsidR="00320BEF" w:rsidRDefault="00320BEF">
      <w:pPr>
        <w:widowControl/>
        <w:adjustRightInd/>
        <w:spacing w:line="240" w:lineRule="auto"/>
        <w:jc w:val="left"/>
        <w:textAlignment w:val="auto"/>
        <w:rPr>
          <w:rFonts w:ascii="Calibri" w:hAnsi="Calibri" w:cs="Arial"/>
          <w:sz w:val="22"/>
          <w:szCs w:val="22"/>
        </w:rPr>
      </w:pPr>
      <w:r>
        <w:rPr>
          <w:rFonts w:ascii="Calibri" w:hAnsi="Calibri" w:cs="Arial"/>
          <w:noProof/>
          <w:sz w:val="22"/>
        </w:rPr>
        <w:lastRenderedPageBreak/>
        <mc:AlternateContent>
          <mc:Choice Requires="wps">
            <w:drawing>
              <wp:anchor distT="0" distB="0" distL="114300" distR="114300" simplePos="0" relativeHeight="251661824" behindDoc="0" locked="0" layoutInCell="0" allowOverlap="1" wp14:anchorId="39A0D120" wp14:editId="008EBDC4">
                <wp:simplePos x="0" y="0"/>
                <wp:positionH relativeFrom="margin">
                  <wp:posOffset>361950</wp:posOffset>
                </wp:positionH>
                <wp:positionV relativeFrom="paragraph">
                  <wp:posOffset>-19050</wp:posOffset>
                </wp:positionV>
                <wp:extent cx="6080760" cy="490855"/>
                <wp:effectExtent l="0" t="0" r="15240"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90855"/>
                        </a:xfrm>
                        <a:prstGeom prst="rect">
                          <a:avLst/>
                        </a:prstGeom>
                        <a:solidFill>
                          <a:srgbClr val="C0C0C0"/>
                        </a:solidFill>
                        <a:ln w="9525">
                          <a:solidFill>
                            <a:srgbClr val="000000"/>
                          </a:solidFill>
                          <a:miter lim="800000"/>
                          <a:headEnd/>
                          <a:tailEnd/>
                        </a:ln>
                      </wps:spPr>
                      <wps:txbx>
                        <w:txbxContent>
                          <w:p w14:paraId="73F0E171" w14:textId="1E2B67AC" w:rsidR="00612059" w:rsidRPr="00EE1B41" w:rsidRDefault="00612059" w:rsidP="00320BEF">
                            <w:pPr>
                              <w:pStyle w:val="Heading3"/>
                              <w:spacing w:before="120" w:after="120"/>
                              <w:jc w:val="center"/>
                              <w:rPr>
                                <w:sz w:val="36"/>
                                <w:szCs w:val="36"/>
                              </w:rPr>
                            </w:pPr>
                            <w:r w:rsidRPr="00EE1B41">
                              <w:rPr>
                                <w:sz w:val="36"/>
                                <w:szCs w:val="36"/>
                              </w:rPr>
                              <w:t>Section</w:t>
                            </w:r>
                            <w:r>
                              <w:rPr>
                                <w:sz w:val="36"/>
                                <w:szCs w:val="36"/>
                              </w:rPr>
                              <w:t xml:space="preserve"> 0</w:t>
                            </w:r>
                            <w:r>
                              <w:rPr>
                                <w:sz w:val="36"/>
                                <w:szCs w:val="36"/>
                                <w:lang w:val="en-US"/>
                              </w:rPr>
                              <w:t>4</w:t>
                            </w:r>
                            <w:r w:rsidRPr="00EE1B41">
                              <w:rPr>
                                <w:sz w:val="36"/>
                                <w:szCs w:val="36"/>
                              </w:rPr>
                              <w:t xml:space="preserve"> </w:t>
                            </w:r>
                            <w:r>
                              <w:rPr>
                                <w:sz w:val="36"/>
                                <w:szCs w:val="36"/>
                              </w:rPr>
                              <w:t xml:space="preserve"> </w:t>
                            </w:r>
                            <w:r>
                              <w:rPr>
                                <w:sz w:val="36"/>
                                <w:szCs w:val="36"/>
                                <w:lang w:val="en-US"/>
                              </w:rPr>
                              <w:t>Board Liaison to Standing 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D120" id="Rectangle 1" o:spid="_x0000_s1029" style="position:absolute;margin-left:28.5pt;margin-top:-1.5pt;width:478.8pt;height:38.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6DHgIAAD4EAAAOAAAAZHJzL2Uyb0RvYy54bWysU9uO0zAQfUfiHyy/06SFlm7UdLXqsghp&#10;gRULH+A4TmLhG2O3Sfn6HTtN6QJPiESyxvH45Mw5M5vrQStyEOClNSWdz3JKhOG2lqYt6bevd6/W&#10;lPjATM2UNaKkR+Hp9fbli03vCrGwnVW1AIIgxhe9K2kXgiuyzPNOaOZn1gmDh40FzQJuoc1qYD2i&#10;a5Ut8nyV9RZqB5YL7/Hr7XhItwm/aQQPn5vGi0BUSZFbSCuktYprtt2wogXmOslPNNg/sNBMGvzp&#10;GeqWBUb2IP+A0pKD9bYJM251ZptGcpFqwGrm+W/VPHbMiVQLiuPdWSb//2D5p8MDEFmjd5QYptGi&#10;LygaM60SZB7l6Z0vMOvRPUAs0Lt7y797YuyuwyxxA2D7TrAaSaX87NmFuPF4lVT9R1sjOtsHm5Qa&#10;GtAREDUgQzLkeDZEDIFw/LjK1/nbFfrG8ezNVb5eLiOljBXTbQc+vBdWkxiUFJB7QmeHex/G1Ckl&#10;sbdK1ndSqbSBttopIAeGzbHL43tC95dpypC+pFfLxTIhPzvzlxB5ev4GoWXALldSl3R9TmJFlO2d&#10;qVMPBibVGGN1ymCRk3SjBWGohuTT68mUytZHFBbs2NQ4hBh0Fn5S0mNDl9T/2DMQlKgPBs2J3T8F&#10;MAXVFDDD8WpJAyVjuAvjlOwdyLZD5Hmq3tgbNLCRSdvIcGRxootNmtw5DVScgst9yvo19tsnAAAA&#10;//8DAFBLAwQUAAYACAAAACEAS8HDMOEAAAAJAQAADwAAAGRycy9kb3ducmV2LnhtbEyPzU7DMBCE&#10;70i8g7VI3FqnP6QoZFMhEBK9FLUB9erGSxJqr6PYbcPb1z3BabSa1cw3+XKwRpyo961jhMk4AUFc&#10;Od1yjfBZvo0eQfigWCvjmBB+ycOyuL3JVabdmTd02oZaxBD2mUJoQugyKX3VkFV+7Dri6H273qoQ&#10;z76WulfnGG6NnCZJKq1qOTY0qqOXhqrD9mgRpodV+7Pu+tKvNuXH+1e6Y/O6Q7y/G56fQAQawt8z&#10;XPEjOhSRae+OrL0wCA+LOCUgjGZRr34ymacg9giL+Qxkkcv/C4oLAAAA//8DAFBLAQItABQABgAI&#10;AAAAIQC2gziS/gAAAOEBAAATAAAAAAAAAAAAAAAAAAAAAABbQ29udGVudF9UeXBlc10ueG1sUEsB&#10;Ai0AFAAGAAgAAAAhADj9If/WAAAAlAEAAAsAAAAAAAAAAAAAAAAALwEAAF9yZWxzLy5yZWxzUEsB&#10;Ai0AFAAGAAgAAAAhAJ5UHoMeAgAAPgQAAA4AAAAAAAAAAAAAAAAALgIAAGRycy9lMm9Eb2MueG1s&#10;UEsBAi0AFAAGAAgAAAAhAEvBwzDhAAAACQEAAA8AAAAAAAAAAAAAAAAAeAQAAGRycy9kb3ducmV2&#10;LnhtbFBLBQYAAAAABAAEAPMAAACGBQAAAAA=&#10;" o:allowincell="f" fillcolor="silver">
                <v:textbox inset="0,0,0,0">
                  <w:txbxContent>
                    <w:p w14:paraId="73F0E171" w14:textId="1E2B67AC" w:rsidR="00612059" w:rsidRPr="00EE1B41" w:rsidRDefault="00612059" w:rsidP="00320BEF">
                      <w:pPr>
                        <w:pStyle w:val="Heading3"/>
                        <w:spacing w:before="120" w:after="120"/>
                        <w:jc w:val="center"/>
                        <w:rPr>
                          <w:sz w:val="36"/>
                          <w:szCs w:val="36"/>
                        </w:rPr>
                      </w:pPr>
                      <w:r w:rsidRPr="00EE1B41">
                        <w:rPr>
                          <w:sz w:val="36"/>
                          <w:szCs w:val="36"/>
                        </w:rPr>
                        <w:t>Section</w:t>
                      </w:r>
                      <w:r>
                        <w:rPr>
                          <w:sz w:val="36"/>
                          <w:szCs w:val="36"/>
                        </w:rPr>
                        <w:t xml:space="preserve"> 0</w:t>
                      </w:r>
                      <w:r>
                        <w:rPr>
                          <w:sz w:val="36"/>
                          <w:szCs w:val="36"/>
                          <w:lang w:val="en-US"/>
                        </w:rPr>
                        <w:t>4</w:t>
                      </w:r>
                      <w:r w:rsidRPr="00EE1B41">
                        <w:rPr>
                          <w:sz w:val="36"/>
                          <w:szCs w:val="36"/>
                        </w:rPr>
                        <w:t xml:space="preserve"> </w:t>
                      </w:r>
                      <w:r>
                        <w:rPr>
                          <w:sz w:val="36"/>
                          <w:szCs w:val="36"/>
                        </w:rPr>
                        <w:t xml:space="preserve"> </w:t>
                      </w:r>
                      <w:r>
                        <w:rPr>
                          <w:sz w:val="36"/>
                          <w:szCs w:val="36"/>
                          <w:lang w:val="en-US"/>
                        </w:rPr>
                        <w:t>Board Liaison to Standing Committees</w:t>
                      </w:r>
                    </w:p>
                  </w:txbxContent>
                </v:textbox>
                <w10:wrap anchorx="margin"/>
              </v:rect>
            </w:pict>
          </mc:Fallback>
        </mc:AlternateContent>
      </w:r>
    </w:p>
    <w:p w14:paraId="3446323C" w14:textId="77777777" w:rsidR="00320BEF" w:rsidRDefault="00320BEF">
      <w:pPr>
        <w:widowControl/>
        <w:adjustRightInd/>
        <w:spacing w:line="240" w:lineRule="auto"/>
        <w:jc w:val="left"/>
        <w:textAlignment w:val="auto"/>
        <w:rPr>
          <w:rFonts w:ascii="Calibri" w:hAnsi="Calibri" w:cs="Arial"/>
          <w:sz w:val="22"/>
          <w:szCs w:val="22"/>
        </w:rPr>
      </w:pPr>
    </w:p>
    <w:p w14:paraId="3213FB0C" w14:textId="77777777" w:rsidR="00320BEF" w:rsidRDefault="00320BEF">
      <w:pPr>
        <w:widowControl/>
        <w:adjustRightInd/>
        <w:spacing w:line="240" w:lineRule="auto"/>
        <w:jc w:val="left"/>
        <w:textAlignment w:val="auto"/>
        <w:rPr>
          <w:rFonts w:ascii="Calibri" w:hAnsi="Calibri" w:cs="Arial"/>
          <w:sz w:val="22"/>
          <w:szCs w:val="22"/>
        </w:rPr>
      </w:pPr>
    </w:p>
    <w:p w14:paraId="1E786997" w14:textId="77777777" w:rsidR="00320BEF" w:rsidRDefault="00320BEF">
      <w:pPr>
        <w:widowControl/>
        <w:adjustRightInd/>
        <w:spacing w:line="240" w:lineRule="auto"/>
        <w:jc w:val="left"/>
        <w:textAlignment w:val="auto"/>
        <w:rPr>
          <w:rFonts w:ascii="Calibri" w:hAnsi="Calibri" w:cs="Arial"/>
          <w:sz w:val="22"/>
          <w:szCs w:val="22"/>
        </w:rPr>
      </w:pPr>
    </w:p>
    <w:p w14:paraId="2DEFAC40" w14:textId="77777777" w:rsidR="00320BEF" w:rsidRPr="00945B75" w:rsidRDefault="00320BEF" w:rsidP="00320BEF">
      <w:pPr>
        <w:rPr>
          <w:rFonts w:cs="Arial"/>
          <w:b/>
          <w:sz w:val="28"/>
          <w:szCs w:val="28"/>
        </w:rPr>
      </w:pPr>
      <w:r w:rsidRPr="00945B75">
        <w:rPr>
          <w:rFonts w:cs="Arial"/>
          <w:b/>
          <w:sz w:val="28"/>
          <w:szCs w:val="28"/>
        </w:rPr>
        <w:t>Board Liaison to Standing CoDA Committees</w:t>
      </w:r>
    </w:p>
    <w:p w14:paraId="5EAFDE40" w14:textId="77777777" w:rsidR="00320BEF" w:rsidRDefault="00320BEF" w:rsidP="00320BEF">
      <w:pPr>
        <w:tabs>
          <w:tab w:val="left" w:pos="720"/>
        </w:tabs>
        <w:autoSpaceDE w:val="0"/>
        <w:autoSpaceDN w:val="0"/>
        <w:rPr>
          <w:rFonts w:cs="Arial"/>
          <w:sz w:val="22"/>
        </w:rPr>
      </w:pPr>
      <w:bookmarkStart w:id="9" w:name="_Hlk489364793"/>
      <w:r w:rsidRPr="00945B75">
        <w:rPr>
          <w:rFonts w:cs="Arial"/>
          <w:b/>
          <w:sz w:val="22"/>
          <w:szCs w:val="22"/>
        </w:rPr>
        <w:t>Description</w:t>
      </w:r>
      <w:r w:rsidRPr="00E77A5F">
        <w:rPr>
          <w:rFonts w:cs="Arial"/>
          <w:b/>
        </w:rPr>
        <w:t>:</w:t>
      </w:r>
      <w:r w:rsidRPr="00E77A5F">
        <w:rPr>
          <w:rFonts w:cs="Arial"/>
          <w:sz w:val="22"/>
        </w:rPr>
        <w:t xml:space="preserve">  </w:t>
      </w:r>
    </w:p>
    <w:p w14:paraId="1CB2C895" w14:textId="6F28C2B0" w:rsidR="00320BEF" w:rsidRPr="00320BEF" w:rsidRDefault="00320BEF" w:rsidP="00320BEF">
      <w:pPr>
        <w:tabs>
          <w:tab w:val="left" w:pos="720"/>
        </w:tabs>
        <w:autoSpaceDE w:val="0"/>
        <w:autoSpaceDN w:val="0"/>
        <w:spacing w:line="240" w:lineRule="auto"/>
        <w:jc w:val="left"/>
        <w:rPr>
          <w:color w:val="000000"/>
          <w:sz w:val="22"/>
          <w:szCs w:val="22"/>
        </w:rPr>
      </w:pPr>
      <w:r>
        <w:rPr>
          <w:rFonts w:cs="Arial"/>
          <w:sz w:val="22"/>
        </w:rPr>
        <w:tab/>
      </w:r>
      <w:r w:rsidRPr="00EE4559">
        <w:rPr>
          <w:color w:val="000000"/>
          <w:sz w:val="22"/>
          <w:szCs w:val="22"/>
        </w:rPr>
        <w:t>The Board assigns a member to serve as liaison to each standing committee as well as other CoDA service entities such as Ad Hoc committees or Task Forces.  The liaison provides a communication link between</w:t>
      </w:r>
      <w:r>
        <w:rPr>
          <w:color w:val="000000"/>
          <w:sz w:val="22"/>
          <w:szCs w:val="22"/>
        </w:rPr>
        <w:t xml:space="preserve"> </w:t>
      </w:r>
      <w:r w:rsidRPr="00EE4559">
        <w:rPr>
          <w:color w:val="000000"/>
          <w:sz w:val="22"/>
          <w:szCs w:val="22"/>
        </w:rPr>
        <w:t>the Board and the committee or service entity.</w:t>
      </w:r>
      <w:r w:rsidR="0001702E">
        <w:rPr>
          <w:color w:val="000000"/>
          <w:sz w:val="22"/>
          <w:szCs w:val="22"/>
        </w:rPr>
        <w:t xml:space="preserve"> </w:t>
      </w:r>
      <w:commentRangeStart w:id="10"/>
      <w:r w:rsidR="0001702E">
        <w:rPr>
          <w:color w:val="000000"/>
          <w:sz w:val="22"/>
          <w:szCs w:val="22"/>
        </w:rPr>
        <w:t>The Board may also assign a backup liaison. A backup liaison provides the liaison services when the primary liaison is not available.</w:t>
      </w:r>
      <w:commentRangeEnd w:id="10"/>
      <w:r w:rsidR="0001702E">
        <w:rPr>
          <w:rStyle w:val="CommentReference"/>
        </w:rPr>
        <w:commentReference w:id="10"/>
      </w:r>
    </w:p>
    <w:bookmarkEnd w:id="9"/>
    <w:p w14:paraId="11C5CCE8" w14:textId="77777777" w:rsidR="00320BEF" w:rsidRPr="00945B75" w:rsidRDefault="00320BEF" w:rsidP="00320BEF">
      <w:pPr>
        <w:pStyle w:val="PlainText"/>
        <w:rPr>
          <w:rFonts w:ascii="Calibri" w:hAnsi="Calibri" w:cs="Arial"/>
          <w:b/>
          <w:sz w:val="22"/>
          <w:szCs w:val="22"/>
          <w:lang w:val="en-US"/>
        </w:rPr>
      </w:pPr>
    </w:p>
    <w:p w14:paraId="6C528C69" w14:textId="77777777" w:rsidR="00320BEF" w:rsidRPr="00E77A5F" w:rsidRDefault="00320BEF" w:rsidP="00320BEF">
      <w:pPr>
        <w:pStyle w:val="PlainText"/>
        <w:rPr>
          <w:rFonts w:ascii="Calibri" w:hAnsi="Calibri" w:cs="Arial"/>
          <w:b/>
          <w:sz w:val="24"/>
          <w:szCs w:val="24"/>
        </w:rPr>
      </w:pPr>
      <w:r w:rsidRPr="00945B75">
        <w:rPr>
          <w:rFonts w:ascii="Calibri" w:hAnsi="Calibri" w:cs="Arial"/>
          <w:b/>
          <w:sz w:val="22"/>
          <w:szCs w:val="22"/>
        </w:rPr>
        <w:t>Responsibilities</w:t>
      </w:r>
      <w:r w:rsidRPr="00E77A5F">
        <w:rPr>
          <w:rFonts w:ascii="Calibri" w:hAnsi="Calibri" w:cs="Arial"/>
          <w:b/>
          <w:sz w:val="24"/>
          <w:szCs w:val="24"/>
        </w:rPr>
        <w:t>:</w:t>
      </w:r>
    </w:p>
    <w:p w14:paraId="35E197D3" w14:textId="77777777" w:rsidR="00320BEF" w:rsidRPr="00E77A5F" w:rsidRDefault="00320BEF" w:rsidP="00320BEF">
      <w:pPr>
        <w:pStyle w:val="PlainText"/>
        <w:widowControl/>
        <w:numPr>
          <w:ilvl w:val="0"/>
          <w:numId w:val="30"/>
        </w:numPr>
        <w:tabs>
          <w:tab w:val="left" w:pos="720"/>
        </w:tabs>
        <w:spacing w:before="60" w:line="240" w:lineRule="auto"/>
        <w:ind w:left="720"/>
        <w:jc w:val="left"/>
        <w:rPr>
          <w:rFonts w:ascii="Calibri" w:hAnsi="Calibri" w:cs="Arial"/>
          <w:sz w:val="22"/>
        </w:rPr>
      </w:pPr>
      <w:r w:rsidRPr="00E77A5F">
        <w:rPr>
          <w:rFonts w:ascii="Calibri" w:hAnsi="Calibri" w:cs="Arial"/>
          <w:sz w:val="22"/>
        </w:rPr>
        <w:t>Liaisons communicate pertinent information to their assigned committee, including: dates of Board meetings, CoDA Quarterly Service Report (QSR) publication deadlines, and any information related to the committee’s goals or commitments to the Fellowship.</w:t>
      </w:r>
    </w:p>
    <w:p w14:paraId="2A8A40E9" w14:textId="77777777" w:rsidR="00320BEF" w:rsidRPr="00780288" w:rsidRDefault="00320BEF" w:rsidP="00320BEF">
      <w:pPr>
        <w:pStyle w:val="PlainText"/>
        <w:widowControl/>
        <w:numPr>
          <w:ilvl w:val="0"/>
          <w:numId w:val="30"/>
        </w:numPr>
        <w:tabs>
          <w:tab w:val="left" w:pos="720"/>
        </w:tabs>
        <w:spacing w:before="60" w:line="240" w:lineRule="auto"/>
        <w:ind w:left="720"/>
        <w:jc w:val="left"/>
        <w:rPr>
          <w:rFonts w:ascii="Calibri" w:hAnsi="Calibri" w:cs="Arial"/>
          <w:sz w:val="22"/>
        </w:rPr>
      </w:pPr>
      <w:r w:rsidRPr="00E77A5F">
        <w:rPr>
          <w:rFonts w:ascii="Calibri" w:hAnsi="Calibri" w:cs="Arial"/>
          <w:sz w:val="22"/>
        </w:rPr>
        <w:t>Liaisons may serve in a consulting capacity between committees,</w:t>
      </w:r>
      <w:r>
        <w:rPr>
          <w:rFonts w:ascii="Calibri" w:hAnsi="Calibri" w:cs="Arial"/>
          <w:sz w:val="22"/>
          <w:lang w:val="en-US"/>
        </w:rPr>
        <w:t xml:space="preserve"> such as discussions between the Translation Management Committee and the Literature Committee related to CoDA Conference Endorsed Literature. </w:t>
      </w:r>
    </w:p>
    <w:p w14:paraId="14E8FA85" w14:textId="77777777" w:rsidR="00320BEF" w:rsidRPr="00E77A5F" w:rsidRDefault="00320BEF" w:rsidP="00320BEF">
      <w:pPr>
        <w:pStyle w:val="PlainText"/>
        <w:widowControl/>
        <w:numPr>
          <w:ilvl w:val="0"/>
          <w:numId w:val="30"/>
        </w:numPr>
        <w:tabs>
          <w:tab w:val="left" w:pos="720"/>
        </w:tabs>
        <w:spacing w:before="60" w:line="240" w:lineRule="auto"/>
        <w:ind w:left="720"/>
        <w:jc w:val="left"/>
        <w:rPr>
          <w:rFonts w:ascii="Calibri" w:hAnsi="Calibri" w:cs="Arial"/>
          <w:sz w:val="22"/>
        </w:rPr>
      </w:pPr>
      <w:r w:rsidRPr="00780288">
        <w:rPr>
          <w:rFonts w:ascii="Calibri" w:hAnsi="Calibri" w:cs="Arial"/>
          <w:sz w:val="22"/>
          <w:lang w:val="en-US"/>
        </w:rPr>
        <w:t>Liaisons communicate with committees when there are legal issues that impact the committee’s work.</w:t>
      </w:r>
    </w:p>
    <w:p w14:paraId="48DF8BEB" w14:textId="77777777" w:rsidR="00320BEF" w:rsidRPr="00E77A5F" w:rsidRDefault="00320BEF" w:rsidP="00320BEF">
      <w:pPr>
        <w:pStyle w:val="PlainText"/>
        <w:widowControl/>
        <w:numPr>
          <w:ilvl w:val="0"/>
          <w:numId w:val="30"/>
        </w:numPr>
        <w:tabs>
          <w:tab w:val="left" w:pos="720"/>
        </w:tabs>
        <w:spacing w:before="60" w:line="240" w:lineRule="auto"/>
        <w:ind w:left="720"/>
        <w:jc w:val="left"/>
        <w:rPr>
          <w:rFonts w:ascii="Calibri" w:hAnsi="Calibri" w:cs="Arial"/>
          <w:sz w:val="22"/>
        </w:rPr>
      </w:pPr>
      <w:r w:rsidRPr="00E77A5F">
        <w:rPr>
          <w:rFonts w:ascii="Calibri" w:hAnsi="Calibri" w:cs="Arial"/>
          <w:sz w:val="22"/>
        </w:rPr>
        <w:t>Liaisons communicate changes in CoDA’s overall financial status to committee chairs as soon as possible in order to allow for any expenditure adjustments.</w:t>
      </w:r>
    </w:p>
    <w:p w14:paraId="43079AC6" w14:textId="77777777" w:rsidR="00320BEF" w:rsidRPr="00753BEA" w:rsidRDefault="00320BEF" w:rsidP="00320BEF">
      <w:pPr>
        <w:pStyle w:val="PlainText"/>
        <w:widowControl/>
        <w:numPr>
          <w:ilvl w:val="0"/>
          <w:numId w:val="30"/>
        </w:numPr>
        <w:tabs>
          <w:tab w:val="left" w:pos="720"/>
        </w:tabs>
        <w:spacing w:before="60" w:line="240" w:lineRule="auto"/>
        <w:ind w:left="720"/>
        <w:jc w:val="left"/>
        <w:rPr>
          <w:rFonts w:ascii="Calibri" w:hAnsi="Calibri" w:cs="Arial"/>
          <w:sz w:val="22"/>
        </w:rPr>
      </w:pPr>
      <w:r w:rsidRPr="00E77A5F">
        <w:rPr>
          <w:rFonts w:ascii="Calibri" w:hAnsi="Calibri" w:cs="Arial"/>
          <w:sz w:val="22"/>
        </w:rPr>
        <w:t xml:space="preserve">Liaisons provide guidance in adherence to the </w:t>
      </w:r>
      <w:r w:rsidRPr="00D1247F">
        <w:rPr>
          <w:rFonts w:ascii="Calibri" w:hAnsi="Calibri" w:cs="Arial"/>
          <w:sz w:val="22"/>
        </w:rPr>
        <w:t>Twelve Traditions</w:t>
      </w:r>
      <w:r w:rsidRPr="00E77A5F">
        <w:rPr>
          <w:rFonts w:ascii="Calibri" w:hAnsi="Calibri" w:cs="Arial"/>
          <w:sz w:val="22"/>
        </w:rPr>
        <w:t xml:space="preserve"> </w:t>
      </w:r>
      <w:r>
        <w:rPr>
          <w:rFonts w:ascii="Calibri" w:hAnsi="Calibri" w:cs="Arial"/>
          <w:sz w:val="22"/>
          <w:lang w:val="en-US"/>
        </w:rPr>
        <w:t xml:space="preserve">and Twelve Service Concepts </w:t>
      </w:r>
      <w:r w:rsidRPr="00E77A5F">
        <w:rPr>
          <w:rFonts w:ascii="Calibri" w:hAnsi="Calibri" w:cs="Arial"/>
          <w:sz w:val="22"/>
        </w:rPr>
        <w:t>in all activities.</w:t>
      </w:r>
      <w:r>
        <w:rPr>
          <w:rFonts w:ascii="Calibri" w:hAnsi="Calibri" w:cs="Arial"/>
          <w:sz w:val="22"/>
          <w:lang w:val="en-US"/>
        </w:rPr>
        <w:t xml:space="preserve"> Liaisons may provide support, when asked, in preparation for the CoDA Service Conference.</w:t>
      </w:r>
    </w:p>
    <w:p w14:paraId="15C9870F" w14:textId="77777777" w:rsidR="00320BEF" w:rsidRPr="00E77A5F" w:rsidRDefault="00320BEF" w:rsidP="00320BEF">
      <w:pPr>
        <w:pStyle w:val="PlainText"/>
        <w:widowControl/>
        <w:numPr>
          <w:ilvl w:val="0"/>
          <w:numId w:val="30"/>
        </w:numPr>
        <w:tabs>
          <w:tab w:val="left" w:pos="720"/>
        </w:tabs>
        <w:spacing w:before="60" w:line="240" w:lineRule="auto"/>
        <w:ind w:left="720"/>
        <w:jc w:val="left"/>
        <w:rPr>
          <w:rFonts w:ascii="Calibri" w:hAnsi="Calibri" w:cs="Arial"/>
          <w:sz w:val="22"/>
        </w:rPr>
      </w:pPr>
      <w:r>
        <w:rPr>
          <w:rFonts w:ascii="Calibri" w:hAnsi="Calibri" w:cs="Arial"/>
          <w:sz w:val="22"/>
          <w:lang w:val="en-US"/>
        </w:rPr>
        <w:t>Liaisons may be asked to attend a committee's face to face meeting to serve in a consulting capacity. Liaisons may be invited to attend regular committee conference calls and asked to join the committee's email alias.</w:t>
      </w:r>
    </w:p>
    <w:p w14:paraId="6F4EF7DA" w14:textId="77777777" w:rsidR="00320BEF" w:rsidRPr="00E77A5F" w:rsidRDefault="00320BEF" w:rsidP="00320BEF">
      <w:pPr>
        <w:pStyle w:val="PlainText"/>
        <w:widowControl/>
        <w:numPr>
          <w:ilvl w:val="0"/>
          <w:numId w:val="30"/>
        </w:numPr>
        <w:tabs>
          <w:tab w:val="left" w:pos="720"/>
        </w:tabs>
        <w:spacing w:before="60" w:line="240" w:lineRule="auto"/>
        <w:ind w:left="720"/>
        <w:jc w:val="left"/>
        <w:rPr>
          <w:rFonts w:ascii="Calibri" w:hAnsi="Calibri" w:cs="Arial"/>
          <w:sz w:val="22"/>
        </w:rPr>
      </w:pPr>
      <w:r w:rsidRPr="00E77A5F">
        <w:rPr>
          <w:rFonts w:ascii="Calibri" w:hAnsi="Calibri" w:cs="Arial"/>
          <w:sz w:val="22"/>
        </w:rPr>
        <w:t>Liaisons report on committee activities</w:t>
      </w:r>
      <w:r>
        <w:rPr>
          <w:rFonts w:ascii="Calibri" w:hAnsi="Calibri" w:cs="Arial"/>
          <w:sz w:val="22"/>
          <w:lang w:val="en-US"/>
        </w:rPr>
        <w:t xml:space="preserve"> and bring any committee concerns to the Board before or at each scheduled Board</w:t>
      </w:r>
      <w:r w:rsidRPr="00E77A5F">
        <w:rPr>
          <w:rFonts w:ascii="Calibri" w:hAnsi="Calibri" w:cs="Arial"/>
          <w:sz w:val="22"/>
        </w:rPr>
        <w:t xml:space="preserve"> </w:t>
      </w:r>
      <w:r>
        <w:rPr>
          <w:rFonts w:ascii="Calibri" w:hAnsi="Calibri" w:cs="Arial"/>
          <w:sz w:val="22"/>
        </w:rPr>
        <w:t>meeting</w:t>
      </w:r>
      <w:r>
        <w:rPr>
          <w:rFonts w:ascii="Calibri" w:hAnsi="Calibri" w:cs="Arial"/>
          <w:sz w:val="22"/>
          <w:lang w:val="en-US"/>
        </w:rPr>
        <w:t>.</w:t>
      </w:r>
      <w:r w:rsidRPr="00E77A5F">
        <w:rPr>
          <w:rFonts w:ascii="Calibri" w:hAnsi="Calibri" w:cs="Arial"/>
          <w:sz w:val="22"/>
        </w:rPr>
        <w:t xml:space="preserve"> Liaisons </w:t>
      </w:r>
      <w:r>
        <w:rPr>
          <w:rFonts w:ascii="Calibri" w:hAnsi="Calibri" w:cs="Arial"/>
          <w:sz w:val="22"/>
          <w:lang w:val="en-US"/>
        </w:rPr>
        <w:t>prepare monthly</w:t>
      </w:r>
      <w:r w:rsidRPr="00E77A5F">
        <w:rPr>
          <w:rFonts w:ascii="Calibri" w:hAnsi="Calibri" w:cs="Arial"/>
          <w:sz w:val="22"/>
        </w:rPr>
        <w:t xml:space="preserve"> written </w:t>
      </w:r>
      <w:r>
        <w:rPr>
          <w:rFonts w:ascii="Calibri" w:hAnsi="Calibri" w:cs="Arial"/>
          <w:sz w:val="22"/>
          <w:lang w:val="en-US"/>
        </w:rPr>
        <w:t xml:space="preserve">summaries for submission to the Board </w:t>
      </w:r>
      <w:r w:rsidRPr="00E77A5F">
        <w:rPr>
          <w:rFonts w:ascii="Calibri" w:hAnsi="Calibri" w:cs="Arial"/>
          <w:sz w:val="22"/>
        </w:rPr>
        <w:t xml:space="preserve"> before or at each scheduled Board meeting.</w:t>
      </w:r>
    </w:p>
    <w:p w14:paraId="4387693F" w14:textId="77777777" w:rsidR="00320BEF" w:rsidRPr="00E77A5F" w:rsidRDefault="00320BEF" w:rsidP="00320BEF">
      <w:pPr>
        <w:pStyle w:val="PlainText"/>
        <w:widowControl/>
        <w:numPr>
          <w:ilvl w:val="0"/>
          <w:numId w:val="30"/>
        </w:numPr>
        <w:tabs>
          <w:tab w:val="left" w:pos="720"/>
        </w:tabs>
        <w:spacing w:before="60" w:line="240" w:lineRule="auto"/>
        <w:ind w:left="720"/>
        <w:jc w:val="left"/>
        <w:rPr>
          <w:rFonts w:ascii="Calibri" w:hAnsi="Calibri" w:cs="Arial"/>
          <w:sz w:val="22"/>
        </w:rPr>
      </w:pPr>
      <w:r w:rsidRPr="00E77A5F">
        <w:rPr>
          <w:rFonts w:ascii="Calibri" w:hAnsi="Calibri" w:cs="Arial"/>
          <w:sz w:val="22"/>
        </w:rPr>
        <w:t xml:space="preserve">Liaisons review committee reports prior to </w:t>
      </w:r>
      <w:r>
        <w:rPr>
          <w:rFonts w:ascii="Calibri" w:hAnsi="Calibri" w:cs="Arial"/>
          <w:sz w:val="22"/>
          <w:lang w:val="en-US"/>
        </w:rPr>
        <w:t xml:space="preserve">submission </w:t>
      </w:r>
      <w:r w:rsidRPr="00E77A5F">
        <w:rPr>
          <w:rFonts w:ascii="Calibri" w:hAnsi="Calibri" w:cs="Arial"/>
          <w:sz w:val="22"/>
        </w:rPr>
        <w:t>to the</w:t>
      </w:r>
      <w:r>
        <w:rPr>
          <w:rFonts w:ascii="Calibri" w:hAnsi="Calibri" w:cs="Arial"/>
          <w:sz w:val="22"/>
          <w:lang w:val="en-US"/>
        </w:rPr>
        <w:t xml:space="preserve"> QSR Liaison and editor for </w:t>
      </w:r>
      <w:r w:rsidRPr="00E77A5F">
        <w:rPr>
          <w:rFonts w:ascii="Calibri" w:hAnsi="Calibri" w:cs="Arial"/>
          <w:sz w:val="22"/>
        </w:rPr>
        <w:t>publication in the QSR. Liaisons may suggest changes to any report.</w:t>
      </w:r>
    </w:p>
    <w:p w14:paraId="301F3D7E" w14:textId="4301286B" w:rsidR="00320BEF" w:rsidRDefault="00320BEF">
      <w:pPr>
        <w:widowControl/>
        <w:adjustRightInd/>
        <w:spacing w:line="240" w:lineRule="auto"/>
        <w:jc w:val="left"/>
        <w:textAlignment w:val="auto"/>
        <w:rPr>
          <w:rFonts w:ascii="Calibri" w:hAnsi="Calibri" w:cs="Arial"/>
          <w:sz w:val="22"/>
          <w:szCs w:val="22"/>
        </w:rPr>
      </w:pPr>
      <w:r>
        <w:rPr>
          <w:rFonts w:ascii="Calibri" w:hAnsi="Calibri" w:cs="Arial"/>
          <w:sz w:val="22"/>
          <w:szCs w:val="22"/>
        </w:rPr>
        <w:br w:type="page"/>
      </w:r>
    </w:p>
    <w:p w14:paraId="7589846B" w14:textId="77777777" w:rsidR="00320BEF" w:rsidRDefault="00320BEF">
      <w:pPr>
        <w:widowControl/>
        <w:adjustRightInd/>
        <w:spacing w:line="240" w:lineRule="auto"/>
        <w:jc w:val="left"/>
        <w:textAlignment w:val="auto"/>
        <w:rPr>
          <w:rFonts w:ascii="Calibri" w:hAnsi="Calibri" w:cs="Arial"/>
          <w:sz w:val="22"/>
          <w:szCs w:val="22"/>
        </w:rPr>
      </w:pPr>
    </w:p>
    <w:p w14:paraId="757D6891" w14:textId="5BB49337" w:rsidR="00320BEF" w:rsidRDefault="00320BEF" w:rsidP="00320BEF">
      <w:pPr>
        <w:spacing w:after="160" w:line="240" w:lineRule="auto"/>
        <w:rPr>
          <w:rFonts w:ascii="Calibri" w:hAnsi="Calibri" w:cs="Arial"/>
          <w:sz w:val="28"/>
        </w:rPr>
      </w:pPr>
      <w:r>
        <w:rPr>
          <w:rFonts w:ascii="Calibri" w:hAnsi="Calibri" w:cs="Arial"/>
          <w:noProof/>
          <w:sz w:val="22"/>
        </w:rPr>
        <mc:AlternateContent>
          <mc:Choice Requires="wps">
            <w:drawing>
              <wp:anchor distT="0" distB="0" distL="114300" distR="114300" simplePos="0" relativeHeight="251658752" behindDoc="0" locked="0" layoutInCell="0" allowOverlap="1" wp14:anchorId="327A38E6" wp14:editId="4F6CF172">
                <wp:simplePos x="0" y="0"/>
                <wp:positionH relativeFrom="margin">
                  <wp:align>center</wp:align>
                </wp:positionH>
                <wp:positionV relativeFrom="paragraph">
                  <wp:posOffset>-34290</wp:posOffset>
                </wp:positionV>
                <wp:extent cx="6080760" cy="490855"/>
                <wp:effectExtent l="0" t="0" r="15240" b="234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90855"/>
                        </a:xfrm>
                        <a:prstGeom prst="rect">
                          <a:avLst/>
                        </a:prstGeom>
                        <a:solidFill>
                          <a:srgbClr val="C0C0C0"/>
                        </a:solidFill>
                        <a:ln w="9525">
                          <a:solidFill>
                            <a:srgbClr val="000000"/>
                          </a:solidFill>
                          <a:miter lim="800000"/>
                          <a:headEnd/>
                          <a:tailEnd/>
                        </a:ln>
                      </wps:spPr>
                      <wps:txbx>
                        <w:txbxContent>
                          <w:p w14:paraId="121836F9" w14:textId="239D146D" w:rsidR="00612059" w:rsidRPr="00EE1B41" w:rsidRDefault="00612059" w:rsidP="008E1DC2">
                            <w:pPr>
                              <w:pStyle w:val="Heading3"/>
                              <w:spacing w:before="120" w:after="120"/>
                              <w:jc w:val="center"/>
                              <w:rPr>
                                <w:sz w:val="36"/>
                                <w:szCs w:val="36"/>
                              </w:rPr>
                            </w:pPr>
                            <w:r w:rsidRPr="00EE1B41">
                              <w:rPr>
                                <w:sz w:val="36"/>
                                <w:szCs w:val="36"/>
                              </w:rPr>
                              <w:t>Section</w:t>
                            </w:r>
                            <w:r>
                              <w:rPr>
                                <w:sz w:val="36"/>
                                <w:szCs w:val="36"/>
                              </w:rPr>
                              <w:t xml:space="preserve"> 0</w:t>
                            </w:r>
                            <w:r>
                              <w:rPr>
                                <w:sz w:val="36"/>
                                <w:szCs w:val="36"/>
                                <w:lang w:val="en-US"/>
                              </w:rPr>
                              <w:t>5</w:t>
                            </w:r>
                            <w:r w:rsidRPr="00EE1B41">
                              <w:rPr>
                                <w:sz w:val="36"/>
                                <w:szCs w:val="36"/>
                              </w:rPr>
                              <w:t xml:space="preserve"> </w:t>
                            </w:r>
                            <w:r>
                              <w:rPr>
                                <w:sz w:val="36"/>
                                <w:szCs w:val="36"/>
                              </w:rPr>
                              <w:t xml:space="preserve"> </w:t>
                            </w:r>
                            <w:r>
                              <w:rPr>
                                <w:sz w:val="36"/>
                                <w:szCs w:val="36"/>
                                <w:lang w:val="en-US"/>
                              </w:rPr>
                              <w:t>O</w:t>
                            </w:r>
                            <w:r>
                              <w:rPr>
                                <w:sz w:val="36"/>
                                <w:szCs w:val="36"/>
                              </w:rPr>
                              <w:t xml:space="preserve">ther CoDA </w:t>
                            </w:r>
                            <w:r>
                              <w:rPr>
                                <w:sz w:val="36"/>
                                <w:szCs w:val="36"/>
                                <w:lang w:val="en-US"/>
                              </w:rPr>
                              <w:t>Service Entities and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38E6" id="_x0000_s1030" style="position:absolute;left:0;text-align:left;margin-left:0;margin-top:-2.7pt;width:478.8pt;height:38.6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PUIgIAAEAEAAAOAAAAZHJzL2Uyb0RvYy54bWysU1Fv0zAQfkfiP1h+p0m7tXRR02nqGEIa&#10;MDH4AY7jJBaOz5zdpuPXc3bargOeEIlkne27z999d7e63veG7RR6Dbbk00nOmbISam3bkn/7evdm&#10;yZkPwtbCgFUlf1KeX69fv1oNrlAz6MDUChmBWF8MruRdCK7IMi871Qs/AacsXTaAvQi0xTarUQyE&#10;3ptslueLbACsHYJU3tPp7XjJ1wm/aZQMn5vGq8BMyYlbSCumtYprtl6JokXhOi0PNMQ/sOiFtvTo&#10;CepWBMG2qP+A6rVE8NCEiYQ+g6bRUqUcKJtp/ls2j51wKuVC4nh3ksn/P1j5afeATNclv7jgzIqe&#10;avSFVBO2NYrRGQk0OF+Q36N7wJiid/cgv3tmYdORm7pBhKFToiZa0+ifvQiIG0+hrBo+Qk3wYhsg&#10;abVvsI+ApALbp5I8nUqi9oFJOlzky/ztgion6e7yKl/O5+kJURyjHfrwXkHPolFyJPIJXezufYhs&#10;RHF0SezB6PpOG5M22FYbg2wnqD02efwP6P7czVg2lPxqPpsn5Bd3/hwiT9/fIHodqM+N7ku+PDmJ&#10;Isr2ztapC4PQZrSJsrEHHaN0YwnCvtqnSl3GB6KsFdRPJCzC2NY0hmR0gD85G6ilS+5/bAUqzswH&#10;S8WJ/X808GhUR0NYSaElD5yN5iaMc7J1qNuOkKcpews3VMBGJ22fWRzoUpsmyQ8jFefgfJ+8ngd/&#10;/QsAAP//AwBQSwMEFAAGAAgAAAAhAI+8d1beAAAABgEAAA8AAABkcnMvZG93bnJldi54bWxMj0FP&#10;wkAUhO8m/ofNM/EGW4gUKX0lRmMiFwlUwnVpn21l922zu0D9964nPU5mMvNNvhqMFhdyvrOMMBkn&#10;IIgrW3fcIHyUr6NHED4orpW2TAjf5GFV3N7kKqvtlbd02YVGxBL2mUJoQ+gzKX3VklF+bHvi6H1a&#10;Z1SI0jWyduoay42W0yRJpVEdx4VW9fTcUnXanQ3C9LTuvt57V/r1tty87dMD65cD4v3d8LQEEWgI&#10;f2H4xY/oUESmoz1z7YVGiEcCwmj2ACK6i9k8BXFEmE8WIItc/scvfgAAAP//AwBQSwECLQAUAAYA&#10;CAAAACEAtoM4kv4AAADhAQAAEwAAAAAAAAAAAAAAAAAAAAAAW0NvbnRlbnRfVHlwZXNdLnhtbFBL&#10;AQItABQABgAIAAAAIQA4/SH/1gAAAJQBAAALAAAAAAAAAAAAAAAAAC8BAABfcmVscy8ucmVsc1BL&#10;AQItABQABgAIAAAAIQAHysPUIgIAAEAEAAAOAAAAAAAAAAAAAAAAAC4CAABkcnMvZTJvRG9jLnht&#10;bFBLAQItABQABgAIAAAAIQCPvHdW3gAAAAYBAAAPAAAAAAAAAAAAAAAAAHwEAABkcnMvZG93bnJl&#10;di54bWxQSwUGAAAAAAQABADzAAAAhwUAAAAA&#10;" o:allowincell="f" fillcolor="silver">
                <v:textbox inset="0,0,0,0">
                  <w:txbxContent>
                    <w:p w14:paraId="121836F9" w14:textId="239D146D" w:rsidR="00612059" w:rsidRPr="00EE1B41" w:rsidRDefault="00612059" w:rsidP="008E1DC2">
                      <w:pPr>
                        <w:pStyle w:val="Heading3"/>
                        <w:spacing w:before="120" w:after="120"/>
                        <w:jc w:val="center"/>
                        <w:rPr>
                          <w:sz w:val="36"/>
                          <w:szCs w:val="36"/>
                        </w:rPr>
                      </w:pPr>
                      <w:r w:rsidRPr="00EE1B41">
                        <w:rPr>
                          <w:sz w:val="36"/>
                          <w:szCs w:val="36"/>
                        </w:rPr>
                        <w:t>Section</w:t>
                      </w:r>
                      <w:r>
                        <w:rPr>
                          <w:sz w:val="36"/>
                          <w:szCs w:val="36"/>
                        </w:rPr>
                        <w:t xml:space="preserve"> 0</w:t>
                      </w:r>
                      <w:r>
                        <w:rPr>
                          <w:sz w:val="36"/>
                          <w:szCs w:val="36"/>
                          <w:lang w:val="en-US"/>
                        </w:rPr>
                        <w:t>5</w:t>
                      </w:r>
                      <w:r w:rsidRPr="00EE1B41">
                        <w:rPr>
                          <w:sz w:val="36"/>
                          <w:szCs w:val="36"/>
                        </w:rPr>
                        <w:t xml:space="preserve"> </w:t>
                      </w:r>
                      <w:r>
                        <w:rPr>
                          <w:sz w:val="36"/>
                          <w:szCs w:val="36"/>
                        </w:rPr>
                        <w:t xml:space="preserve"> </w:t>
                      </w:r>
                      <w:r>
                        <w:rPr>
                          <w:sz w:val="36"/>
                          <w:szCs w:val="36"/>
                          <w:lang w:val="en-US"/>
                        </w:rPr>
                        <w:t>O</w:t>
                      </w:r>
                      <w:r>
                        <w:rPr>
                          <w:sz w:val="36"/>
                          <w:szCs w:val="36"/>
                        </w:rPr>
                        <w:t xml:space="preserve">ther CoDA </w:t>
                      </w:r>
                      <w:r>
                        <w:rPr>
                          <w:sz w:val="36"/>
                          <w:szCs w:val="36"/>
                          <w:lang w:val="en-US"/>
                        </w:rPr>
                        <w:t>Service Entities and Reports</w:t>
                      </w:r>
                    </w:p>
                  </w:txbxContent>
                </v:textbox>
                <w10:wrap anchorx="margin"/>
              </v:rect>
            </w:pict>
          </mc:Fallback>
        </mc:AlternateContent>
      </w:r>
    </w:p>
    <w:p w14:paraId="43A491B5" w14:textId="2112D39B" w:rsidR="00320BEF" w:rsidRDefault="00320BEF" w:rsidP="00320BEF">
      <w:pPr>
        <w:spacing w:after="160" w:line="240" w:lineRule="auto"/>
        <w:rPr>
          <w:rFonts w:ascii="Calibri" w:hAnsi="Calibri" w:cs="Arial"/>
          <w:sz w:val="28"/>
        </w:rPr>
      </w:pPr>
    </w:p>
    <w:p w14:paraId="716C5D1A" w14:textId="647E489D" w:rsidR="008E1DC2" w:rsidRPr="00E77A5F" w:rsidRDefault="008E1DC2" w:rsidP="00320BEF">
      <w:pPr>
        <w:spacing w:after="160" w:line="240" w:lineRule="auto"/>
        <w:rPr>
          <w:rFonts w:ascii="Calibri" w:hAnsi="Calibri" w:cs="Arial"/>
          <w:sz w:val="28"/>
        </w:rPr>
      </w:pPr>
      <w:r w:rsidRPr="00E77A5F">
        <w:rPr>
          <w:rFonts w:ascii="Calibri" w:hAnsi="Calibri" w:cs="Arial"/>
          <w:sz w:val="28"/>
        </w:rPr>
        <w:t>CoDA Quarterly Service Report (QSR) Guidelines</w:t>
      </w:r>
    </w:p>
    <w:p w14:paraId="653CAB46"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The QSR board liaison will send out a reminder email no later than the last day of the quarter (March 31, June 30, Sept 30, Dec 31). The report is due by the 15</w:t>
      </w:r>
      <w:r w:rsidRPr="00D36C67">
        <w:rPr>
          <w:rFonts w:cs="Arial"/>
          <w:sz w:val="22"/>
          <w:szCs w:val="22"/>
          <w:vertAlign w:val="superscript"/>
        </w:rPr>
        <w:t>th</w:t>
      </w:r>
      <w:r w:rsidRPr="00D36C67">
        <w:rPr>
          <w:rFonts w:cs="Arial"/>
          <w:sz w:val="22"/>
          <w:szCs w:val="22"/>
        </w:rPr>
        <w:t xml:space="preserve"> of the following month.</w:t>
      </w:r>
    </w:p>
    <w:p w14:paraId="63838DF2"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All QSR submissions are made through the appropriate board liaison, i.e.: The Finance committee report is submitted through the Finance Committee Board liaison.  The QSR liaison is also copied on all submissions to ensure receipt in case the committee liaison is unavailable at the time.</w:t>
      </w:r>
    </w:p>
    <w:p w14:paraId="48E95DDF"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All submissions to the QSR editor are made through the QSR Board liaison.</w:t>
      </w:r>
    </w:p>
    <w:p w14:paraId="3BC30F80"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There are no additions, deletions or content changes to a committee’s report by the editor without discussion and agreement with the committee first.</w:t>
      </w:r>
    </w:p>
    <w:p w14:paraId="45367306"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The final draft of the QSR is made available for review by all Board members, and must be reviewed by at least two members.</w:t>
      </w:r>
    </w:p>
    <w:p w14:paraId="54E778A2"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sz w:val="22"/>
          <w:szCs w:val="22"/>
        </w:rPr>
      </w:pPr>
      <w:r w:rsidRPr="00D36C67">
        <w:rPr>
          <w:rFonts w:cs="Arial"/>
          <w:sz w:val="22"/>
          <w:szCs w:val="22"/>
        </w:rPr>
        <w:t>No content changes will be made after final approval by the Board. Punctuation, grammar, and spelling corrections may be made when needed without approval.</w:t>
      </w:r>
    </w:p>
    <w:p w14:paraId="4F0BB551" w14:textId="77777777" w:rsidR="008E1DC2" w:rsidRPr="00D36C67" w:rsidRDefault="008E1DC2" w:rsidP="00D63A97">
      <w:pPr>
        <w:widowControl/>
        <w:numPr>
          <w:ilvl w:val="0"/>
          <w:numId w:val="11"/>
        </w:numPr>
        <w:tabs>
          <w:tab w:val="left" w:pos="720"/>
        </w:tabs>
        <w:autoSpaceDE w:val="0"/>
        <w:autoSpaceDN w:val="0"/>
        <w:spacing w:line="240" w:lineRule="auto"/>
        <w:jc w:val="left"/>
        <w:textAlignment w:val="auto"/>
        <w:rPr>
          <w:rFonts w:cs="Arial"/>
          <w:sz w:val="22"/>
          <w:szCs w:val="22"/>
        </w:rPr>
      </w:pPr>
      <w:r w:rsidRPr="00D36C67">
        <w:rPr>
          <w:rFonts w:cs="Arial"/>
          <w:sz w:val="22"/>
          <w:szCs w:val="22"/>
        </w:rPr>
        <w:t xml:space="preserve">No changes may be made to a committee’s QSR submission without discussion with the committee. </w:t>
      </w:r>
    </w:p>
    <w:p w14:paraId="0F37D5CC" w14:textId="77777777" w:rsidR="008E1DC2" w:rsidRPr="00D36C67" w:rsidRDefault="008E1DC2" w:rsidP="00D63A97">
      <w:pPr>
        <w:widowControl/>
        <w:numPr>
          <w:ilvl w:val="0"/>
          <w:numId w:val="11"/>
        </w:numPr>
        <w:tabs>
          <w:tab w:val="left" w:pos="0"/>
          <w:tab w:val="left" w:pos="720"/>
        </w:tabs>
        <w:autoSpaceDE w:val="0"/>
        <w:autoSpaceDN w:val="0"/>
        <w:spacing w:line="240" w:lineRule="auto"/>
        <w:jc w:val="left"/>
        <w:textAlignment w:val="auto"/>
        <w:rPr>
          <w:rFonts w:cs="Arial"/>
          <w:b/>
          <w:sz w:val="22"/>
          <w:szCs w:val="22"/>
        </w:rPr>
      </w:pPr>
      <w:r w:rsidRPr="00D36C67">
        <w:rPr>
          <w:rFonts w:cs="Arial"/>
          <w:sz w:val="22"/>
          <w:szCs w:val="22"/>
        </w:rPr>
        <w:t>No content changes may be made without mutual agreement unless there is a legal issue involved.</w:t>
      </w:r>
    </w:p>
    <w:p w14:paraId="41BFB707" w14:textId="33E16A38" w:rsidR="00805B4D" w:rsidRDefault="00805B4D">
      <w:pPr>
        <w:widowControl/>
        <w:adjustRightInd/>
        <w:spacing w:line="240" w:lineRule="auto"/>
        <w:jc w:val="left"/>
        <w:textAlignment w:val="auto"/>
        <w:rPr>
          <w:rFonts w:cs="Arial"/>
          <w:b/>
          <w:bCs/>
          <w:color w:val="000000"/>
          <w:sz w:val="32"/>
          <w:szCs w:val="32"/>
        </w:rPr>
      </w:pPr>
      <w:r>
        <w:rPr>
          <w:rFonts w:cs="Arial"/>
          <w:b/>
          <w:bCs/>
          <w:color w:val="000000"/>
          <w:sz w:val="32"/>
          <w:szCs w:val="32"/>
        </w:rPr>
        <w:br w:type="page"/>
      </w:r>
    </w:p>
    <w:p w14:paraId="34E10C02" w14:textId="20ABA1EF" w:rsidR="00805B4D" w:rsidRDefault="00805B4D" w:rsidP="00805B4D">
      <w:pPr>
        <w:widowControl/>
        <w:adjustRightInd/>
        <w:spacing w:line="240" w:lineRule="auto"/>
        <w:jc w:val="left"/>
        <w:textAlignment w:val="auto"/>
        <w:rPr>
          <w:rFonts w:ascii="Calibri" w:hAnsi="Calibri"/>
          <w:color w:val="000000"/>
        </w:rPr>
      </w:pPr>
      <w:r>
        <w:rPr>
          <w:rFonts w:ascii="Calibri" w:hAnsi="Calibri"/>
          <w:noProof/>
          <w:color w:val="000000"/>
        </w:rPr>
        <w:lastRenderedPageBreak/>
        <mc:AlternateContent>
          <mc:Choice Requires="wps">
            <w:drawing>
              <wp:anchor distT="0" distB="0" distL="114300" distR="114300" simplePos="0" relativeHeight="251663872" behindDoc="0" locked="0" layoutInCell="0" allowOverlap="1" wp14:anchorId="09D79880" wp14:editId="78A3EA26">
                <wp:simplePos x="0" y="0"/>
                <wp:positionH relativeFrom="margin">
                  <wp:posOffset>368300</wp:posOffset>
                </wp:positionH>
                <wp:positionV relativeFrom="paragraph">
                  <wp:posOffset>7620</wp:posOffset>
                </wp:positionV>
                <wp:extent cx="5715000" cy="548640"/>
                <wp:effectExtent l="0" t="0" r="1905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48640"/>
                        </a:xfrm>
                        <a:prstGeom prst="rect">
                          <a:avLst/>
                        </a:prstGeom>
                        <a:solidFill>
                          <a:srgbClr val="C0C0C0"/>
                        </a:solidFill>
                        <a:ln w="9525">
                          <a:solidFill>
                            <a:srgbClr val="000000"/>
                          </a:solidFill>
                          <a:miter lim="800000"/>
                          <a:headEnd/>
                          <a:tailEnd/>
                        </a:ln>
                      </wps:spPr>
                      <wps:txbx>
                        <w:txbxContent>
                          <w:p w14:paraId="157459B6" w14:textId="77777777" w:rsidR="00612059" w:rsidRDefault="00612059" w:rsidP="00805B4D">
                            <w:pPr>
                              <w:pStyle w:val="Heading3"/>
                              <w:jc w:val="center"/>
                              <w:rPr>
                                <w:sz w:val="32"/>
                              </w:rPr>
                            </w:pPr>
                            <w:bookmarkStart w:id="11" w:name="_Section_12_CoDA"/>
                            <w:bookmarkStart w:id="12" w:name="Section_16"/>
                            <w:bookmarkEnd w:id="11"/>
                            <w:r>
                              <w:rPr>
                                <w:sz w:val="32"/>
                              </w:rPr>
                              <w:t xml:space="preserve">Section 06 </w:t>
                            </w:r>
                            <w:bookmarkEnd w:id="12"/>
                            <w:r>
                              <w:rPr>
                                <w:sz w:val="32"/>
                              </w:rPr>
                              <w:t>CoDA CLC Style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79880" id="Rectangle 12" o:spid="_x0000_s1031" style="position:absolute;margin-left:29pt;margin-top:.6pt;width:450pt;height:43.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5eJQIAAEAEAAAOAAAAZHJzL2Uyb0RvYy54bWysU2Fv0zAQ/Y7Ef7D8nSatljGiptPUMYQ0&#10;2MTgB1wdp7FwbHN2m5Rfz9lpSgvfEIpkne27l3fvnZe3Q6fZXqJX1lR8Pss5k0bYWpltxb99fXhz&#10;w5kPYGrQ1siKH6Tnt6vXr5a9K+XCtlbXEhmBGF/2ruJtCK7MMi9a2YGfWScNXTYWOwi0xW1WI/SE&#10;3ulskefXWW+xdmiF9J5O78dLvkr4TSNFeGoaLwPTFSduIa2Y1k1cs9USyi2Ca5U40oB/YNGBMvTT&#10;E9Q9BGA7VH9BdUqg9bYJM2G7zDaNEjL1QN3M8z+6eWnBydQLiePdSSb//2DF5/0zMlWTdwvODHTk&#10;0RdSDcxWS0ZnJFDvfEl5L+4ZY4vePVrx3TNj1y2lyTtE27cSaqI1j/nZRUHceCplm/6TrQkedsEm&#10;rYYGuwhIKrAhWXI4WSKHwAQdFm/nRZ6Tc4Luiqub66vkWQblVO3Qhw/SdiwGFUcin9Bh/+hDZAPl&#10;lJLYW63qB6V12uB2s9bI9kDjsc7jlxqgJs/TtGF9xd8ViyIhX9z5cwhiGsmOf71I61SgOdeqq/jN&#10;KQnKKNt7U1MBlAGUHmOirM1RxyjdaEEYNkNyqphM2dj6QMKiHceaniEFrcWfnPU00hX3P3aAkjP9&#10;0ZA5cf6nAKdgMwVgBJVWPHA2huswvpOdQ7VtCXmeujf2jgxsVNI2mjuyONKlMU2SH59UfAfn+5T1&#10;++GvfgEAAP//AwBQSwMEFAAGAAgAAAAhAJyumIfcAAAABwEAAA8AAABkcnMvZG93bnJldi54bWxM&#10;j8FOwzAQRO9I/IO1SNyoQyRCSONUCIREL6A2VL268ZKE2usodtvw9yy9wHF2VjNvysXkrDjiGHpP&#10;Cm5nCQikxpueWgUf9ctNDiJETUZbT6jgGwMsqsuLUhfGn2iFx3VsBYdQKLSCLsahkDI0HTodZn5A&#10;Yu/Tj05HlmMrzahPHO6sTJMkk073xA2dHvCpw2a/PjgF6X7Zf70NYx2Wq/r9dZNtyT5vlbq+mh7n&#10;ICJO8e8ZfvEZHSpm2vkDmSCsgrucp0S+pyDYfjjrnYL8PgNZlfI/f/UDAAD//wMAUEsBAi0AFAAG&#10;AAgAAAAhALaDOJL+AAAA4QEAABMAAAAAAAAAAAAAAAAAAAAAAFtDb250ZW50X1R5cGVzXS54bWxQ&#10;SwECLQAUAAYACAAAACEAOP0h/9YAAACUAQAACwAAAAAAAAAAAAAAAAAvAQAAX3JlbHMvLnJlbHNQ&#10;SwECLQAUAAYACAAAACEAYavOXiUCAABABAAADgAAAAAAAAAAAAAAAAAuAgAAZHJzL2Uyb0RvYy54&#10;bWxQSwECLQAUAAYACAAAACEAnK6Yh9wAAAAHAQAADwAAAAAAAAAAAAAAAAB/BAAAZHJzL2Rvd25y&#10;ZXYueG1sUEsFBgAAAAAEAAQA8wAAAIgFAAAAAA==&#10;" o:allowincell="f" fillcolor="silver">
                <v:textbox inset="0,0,0,0">
                  <w:txbxContent>
                    <w:p w14:paraId="157459B6" w14:textId="77777777" w:rsidR="00612059" w:rsidRDefault="00612059" w:rsidP="00805B4D">
                      <w:pPr>
                        <w:pStyle w:val="Heading3"/>
                        <w:jc w:val="center"/>
                        <w:rPr>
                          <w:sz w:val="32"/>
                        </w:rPr>
                      </w:pPr>
                      <w:bookmarkStart w:id="13" w:name="_Section_12_CoDA"/>
                      <w:bookmarkStart w:id="14" w:name="Section_16"/>
                      <w:bookmarkEnd w:id="13"/>
                      <w:r>
                        <w:rPr>
                          <w:sz w:val="32"/>
                        </w:rPr>
                        <w:t xml:space="preserve">Section 06 </w:t>
                      </w:r>
                      <w:bookmarkEnd w:id="14"/>
                      <w:r>
                        <w:rPr>
                          <w:sz w:val="32"/>
                        </w:rPr>
                        <w:t>CoDA CLC Style Sheet:</w:t>
                      </w:r>
                    </w:p>
                  </w:txbxContent>
                </v:textbox>
                <w10:wrap anchorx="margin"/>
              </v:rect>
            </w:pict>
          </mc:Fallback>
        </mc:AlternateContent>
      </w:r>
    </w:p>
    <w:p w14:paraId="38967800" w14:textId="569EAEFA" w:rsidR="00805B4D" w:rsidRDefault="00805B4D" w:rsidP="00805B4D">
      <w:pPr>
        <w:widowControl/>
        <w:adjustRightInd/>
        <w:spacing w:line="240" w:lineRule="auto"/>
        <w:jc w:val="left"/>
        <w:textAlignment w:val="auto"/>
        <w:rPr>
          <w:rFonts w:ascii="Calibri" w:hAnsi="Calibri"/>
          <w:color w:val="000000"/>
        </w:rPr>
      </w:pPr>
    </w:p>
    <w:p w14:paraId="7F867894" w14:textId="77777777" w:rsidR="00805B4D" w:rsidRDefault="00805B4D" w:rsidP="00805B4D">
      <w:pPr>
        <w:widowControl/>
        <w:adjustRightInd/>
        <w:spacing w:line="240" w:lineRule="auto"/>
        <w:jc w:val="left"/>
        <w:textAlignment w:val="auto"/>
        <w:rPr>
          <w:rFonts w:ascii="Calibri" w:hAnsi="Calibri"/>
          <w:color w:val="000000"/>
        </w:rPr>
      </w:pPr>
    </w:p>
    <w:p w14:paraId="64CCCB23" w14:textId="77777777" w:rsidR="00805B4D" w:rsidRDefault="00805B4D" w:rsidP="00805B4D">
      <w:pPr>
        <w:widowControl/>
        <w:adjustRightInd/>
        <w:spacing w:line="240" w:lineRule="auto"/>
        <w:jc w:val="left"/>
        <w:textAlignment w:val="auto"/>
        <w:rPr>
          <w:rFonts w:ascii="Calibri" w:hAnsi="Calibri"/>
          <w:color w:val="000000"/>
        </w:rPr>
      </w:pPr>
    </w:p>
    <w:p w14:paraId="1F99E3D8" w14:textId="77777777" w:rsidR="00805B4D" w:rsidRPr="00593672" w:rsidRDefault="00805B4D" w:rsidP="00805B4D">
      <w:pPr>
        <w:autoSpaceDE w:val="0"/>
        <w:autoSpaceDN w:val="0"/>
        <w:spacing w:line="240" w:lineRule="auto"/>
        <w:jc w:val="center"/>
        <w:textAlignment w:val="auto"/>
        <w:rPr>
          <w:rFonts w:ascii="Calibri" w:hAnsi="Calibri" w:cs="Arial"/>
          <w:b/>
          <w:bCs/>
          <w:sz w:val="28"/>
          <w:szCs w:val="28"/>
        </w:rPr>
      </w:pPr>
      <w:r w:rsidRPr="00593672">
        <w:rPr>
          <w:rFonts w:ascii="Calibri" w:hAnsi="Calibri" w:cs="Arial"/>
          <w:b/>
          <w:bCs/>
          <w:sz w:val="28"/>
          <w:szCs w:val="28"/>
        </w:rPr>
        <w:t>CoDA Literature Committee (CLC) Style Sheet:</w:t>
      </w:r>
    </w:p>
    <w:p w14:paraId="6DC69F0C" w14:textId="77777777" w:rsidR="00805B4D" w:rsidRPr="00593672" w:rsidRDefault="00805B4D" w:rsidP="00805B4D">
      <w:pPr>
        <w:autoSpaceDE w:val="0"/>
        <w:autoSpaceDN w:val="0"/>
        <w:spacing w:line="240" w:lineRule="auto"/>
        <w:jc w:val="center"/>
        <w:textAlignment w:val="auto"/>
        <w:rPr>
          <w:rFonts w:ascii="Calibri" w:hAnsi="Calibri" w:cs="Arial"/>
          <w:sz w:val="16"/>
          <w:szCs w:val="16"/>
        </w:rPr>
      </w:pPr>
    </w:p>
    <w:p w14:paraId="77D0776F" w14:textId="77777777" w:rsidR="00805B4D" w:rsidRDefault="00805B4D" w:rsidP="00805B4D">
      <w:pPr>
        <w:autoSpaceDE w:val="0"/>
        <w:autoSpaceDN w:val="0"/>
        <w:spacing w:line="240" w:lineRule="auto"/>
        <w:ind w:left="540"/>
        <w:jc w:val="left"/>
        <w:textAlignment w:val="auto"/>
        <w:rPr>
          <w:rFonts w:ascii="Calibri" w:hAnsi="Calibri" w:cs="Arial"/>
          <w:i/>
          <w:iCs/>
          <w:sz w:val="20"/>
          <w:szCs w:val="20"/>
        </w:rPr>
      </w:pPr>
      <w:r w:rsidRPr="00593672">
        <w:rPr>
          <w:rFonts w:ascii="Calibri" w:hAnsi="Calibri" w:cs="Arial"/>
          <w:i/>
          <w:iCs/>
          <w:sz w:val="20"/>
          <w:szCs w:val="20"/>
        </w:rPr>
        <w:t>The following are CLC recommendations for style and capitalization in CoDA literature submissions.</w:t>
      </w:r>
    </w:p>
    <w:tbl>
      <w:tblPr>
        <w:tblpPr w:leftFromText="180" w:rightFromText="180" w:vertAnchor="text" w:horzAnchor="margin" w:tblpXSpec="center" w:tblpY="508"/>
        <w:tblW w:w="9540" w:type="dxa"/>
        <w:tblLook w:val="0000" w:firstRow="0" w:lastRow="0" w:firstColumn="0" w:lastColumn="0" w:noHBand="0" w:noVBand="0"/>
      </w:tblPr>
      <w:tblGrid>
        <w:gridCol w:w="2520"/>
        <w:gridCol w:w="2880"/>
        <w:gridCol w:w="4140"/>
      </w:tblGrid>
      <w:tr w:rsidR="00805B4D" w:rsidRPr="00E77A5F" w14:paraId="30A0488A"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1382C2B5" w14:textId="77777777" w:rsidR="00805B4D" w:rsidRPr="008C1FC6" w:rsidRDefault="00805B4D" w:rsidP="00612059">
            <w:pPr>
              <w:autoSpaceDE w:val="0"/>
              <w:autoSpaceDN w:val="0"/>
              <w:spacing w:line="240" w:lineRule="auto"/>
              <w:jc w:val="center"/>
              <w:textAlignment w:val="auto"/>
              <w:rPr>
                <w:rFonts w:ascii="Calibri" w:hAnsi="Calibri" w:cs="Arial"/>
                <w:b/>
                <w:bCs/>
                <w:sz w:val="22"/>
                <w:szCs w:val="22"/>
              </w:rPr>
            </w:pPr>
            <w:r w:rsidRPr="008C1FC6">
              <w:rPr>
                <w:rFonts w:ascii="Calibri" w:hAnsi="Calibri" w:cs="Arial"/>
                <w:b/>
                <w:bCs/>
                <w:sz w:val="22"/>
                <w:szCs w:val="22"/>
              </w:rPr>
              <w:t>Use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A744417" w14:textId="77777777" w:rsidR="00805B4D" w:rsidRPr="008C1FC6" w:rsidRDefault="00805B4D" w:rsidP="00612059">
            <w:pPr>
              <w:autoSpaceDE w:val="0"/>
              <w:autoSpaceDN w:val="0"/>
              <w:spacing w:line="240" w:lineRule="auto"/>
              <w:jc w:val="center"/>
              <w:textAlignment w:val="auto"/>
              <w:rPr>
                <w:rFonts w:ascii="Calibri" w:hAnsi="Calibri" w:cs="Arial"/>
                <w:b/>
                <w:bCs/>
                <w:sz w:val="22"/>
                <w:szCs w:val="22"/>
              </w:rPr>
            </w:pPr>
            <w:r w:rsidRPr="008C1FC6">
              <w:rPr>
                <w:rFonts w:ascii="Calibri" w:hAnsi="Calibri" w:cs="Arial"/>
                <w:b/>
                <w:bCs/>
                <w:sz w:val="22"/>
                <w:szCs w:val="22"/>
              </w:rPr>
              <w:t>Instead of</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964F1E1" w14:textId="77777777" w:rsidR="00805B4D" w:rsidRPr="008C1FC6" w:rsidRDefault="00805B4D" w:rsidP="00612059">
            <w:pPr>
              <w:autoSpaceDE w:val="0"/>
              <w:autoSpaceDN w:val="0"/>
              <w:spacing w:line="240" w:lineRule="auto"/>
              <w:jc w:val="center"/>
              <w:textAlignment w:val="auto"/>
              <w:rPr>
                <w:rFonts w:ascii="Calibri" w:hAnsi="Calibri" w:cs="Arial"/>
                <w:b/>
                <w:bCs/>
                <w:sz w:val="22"/>
                <w:szCs w:val="22"/>
              </w:rPr>
            </w:pPr>
            <w:r w:rsidRPr="008C1FC6">
              <w:rPr>
                <w:rFonts w:ascii="Calibri" w:hAnsi="Calibri" w:cs="Arial"/>
                <w:b/>
                <w:bCs/>
                <w:sz w:val="22"/>
                <w:szCs w:val="22"/>
              </w:rPr>
              <w:t>Comments</w:t>
            </w:r>
          </w:p>
        </w:tc>
      </w:tr>
      <w:tr w:rsidR="00805B4D" w:rsidRPr="00E77A5F" w14:paraId="3EFE405E"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100B9D18"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89655B9"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or Co-DA</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2A634FEF"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is a registered name; use upper/lower case as shown</w:t>
            </w:r>
          </w:p>
        </w:tc>
      </w:tr>
      <w:tr w:rsidR="00805B4D" w:rsidRPr="00E77A5F" w14:paraId="40453B36"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3AF826FF"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Board</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5CFCDE1A"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board</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BE160A3"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Capitalize the B</w:t>
            </w:r>
          </w:p>
        </w:tc>
      </w:tr>
      <w:tr w:rsidR="00805B4D" w:rsidRPr="00E77A5F" w14:paraId="1B422164"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3AFD52F8"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Conference endorsed literature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364D175"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Conference Endorsed Literature</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DC4356A"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Capital C for references to CoDA Service Conference only</w:t>
            </w:r>
          </w:p>
        </w:tc>
      </w:tr>
      <w:tr w:rsidR="00805B4D" w:rsidRPr="00E77A5F" w14:paraId="11F79BD9"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5307B2CC"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Literature Committee (CLC)</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9632229"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National Literature Committee</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1B2267DF"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Spell out first time with acronym. Subsequently, use acronym only.</w:t>
            </w:r>
          </w:p>
        </w:tc>
      </w:tr>
      <w:tr w:rsidR="00805B4D" w:rsidRPr="00E77A5F" w14:paraId="61CAF627"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63229265"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program of recovery</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4057203B"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Program of Recovery</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97C54B8"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Only capitalize CoDA</w:t>
            </w:r>
          </w:p>
        </w:tc>
      </w:tr>
      <w:tr w:rsidR="00805B4D" w:rsidRPr="00E77A5F" w14:paraId="5716A081"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425211CE"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CoDA Service Conference (CSC)</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181EB4B" w14:textId="77777777" w:rsidR="00805B4D" w:rsidRPr="00E77A5F" w:rsidRDefault="00805B4D" w:rsidP="00612059">
            <w:pPr>
              <w:autoSpaceDE w:val="0"/>
              <w:autoSpaceDN w:val="0"/>
              <w:spacing w:line="276" w:lineRule="auto"/>
              <w:rPr>
                <w:rFonts w:cs="Arial"/>
                <w:sz w:val="20"/>
                <w:szCs w:val="20"/>
              </w:rPr>
            </w:pPr>
            <w:r>
              <w:rPr>
                <w:rFonts w:cs="Arial"/>
                <w:sz w:val="20"/>
                <w:szCs w:val="20"/>
              </w:rPr>
              <w:t>CoDA service conference</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02C85D2"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Spell out first time with acronym. Subsequently, use acronym only</w:t>
            </w:r>
          </w:p>
        </w:tc>
      </w:tr>
      <w:tr w:rsidR="00805B4D" w:rsidRPr="00E77A5F" w14:paraId="7A1451B9"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1A185F30"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codependence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3408849D"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co-dependence</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5D43C26"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No hyphen</w:t>
            </w:r>
          </w:p>
        </w:tc>
      </w:tr>
      <w:tr w:rsidR="00805B4D" w:rsidRPr="00E77A5F" w14:paraId="1BFA1305"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789010D4"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codependency</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49E28123"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co-dependency</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1180F9C1"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No hyphen</w:t>
            </w:r>
          </w:p>
        </w:tc>
      </w:tr>
      <w:tr w:rsidR="00805B4D" w:rsidRPr="00E77A5F" w14:paraId="10F6343B"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63B8593E"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codependent</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324482BB"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co-dependent</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958064C"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No hyphen</w:t>
            </w:r>
          </w:p>
        </w:tc>
      </w:tr>
      <w:tr w:rsidR="00805B4D" w:rsidRPr="00E77A5F" w14:paraId="799145A2"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503E6BC3"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Co-Dependents Anonymous, Inc</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05B8F7C0"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Co-Dependents Inc.</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24054769"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Registered name: Use the hyphen and put a comma before Inc.</w:t>
            </w:r>
          </w:p>
        </w:tc>
      </w:tr>
      <w:tr w:rsidR="00805B4D" w:rsidRPr="00E77A5F" w14:paraId="167D38A4"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5529446C"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commas: ___, ___, and ___.</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B32C4B8"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___, ___ and ___.</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5B18662"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Also true for “or” and “but”</w:t>
            </w:r>
          </w:p>
        </w:tc>
      </w:tr>
      <w:tr w:rsidR="00805B4D" w:rsidRPr="00E77A5F" w14:paraId="068A7EDC"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5CF2B9A7"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community service groups</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6C91FD8"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Community Service Groups</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CD79C0D"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 xml:space="preserve">No caps </w:t>
            </w:r>
          </w:p>
        </w:tc>
      </w:tr>
      <w:tr w:rsidR="00805B4D" w:rsidRPr="00E77A5F" w14:paraId="34A95742"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0A317320"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Co-NNections</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61A44C1"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Connections</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8CC6772"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Co-NNections is a registered name; use upper/lower case as is.</w:t>
            </w:r>
          </w:p>
        </w:tc>
      </w:tr>
      <w:tr w:rsidR="00805B4D" w:rsidRPr="00E77A5F" w14:paraId="39657E01"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5F854675"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CoRe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6ECDB49"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CoRE</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17A53EC3"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CoRe is a registered name; use of upper/lower case is important</w:t>
            </w:r>
          </w:p>
        </w:tc>
      </w:tr>
      <w:tr w:rsidR="00805B4D" w:rsidRPr="00E77A5F" w14:paraId="61C87763"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059FCAED"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crosstalk</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5E38A26A"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cross talk or cross-talk</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3DBB9ED0"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Do not hyphenate words that can be better written as one word.</w:t>
            </w:r>
          </w:p>
        </w:tc>
      </w:tr>
      <w:tr w:rsidR="00805B4D" w:rsidRPr="00E77A5F" w14:paraId="051109D5"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62990B65"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experience, strength, and hope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4571A41"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Experience, Strength, and Hope</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3C96ED0E"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No caps</w:t>
            </w:r>
          </w:p>
        </w:tc>
      </w:tr>
      <w:tr w:rsidR="00805B4D" w:rsidRPr="00E77A5F" w14:paraId="1196B7BA"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79B2D863"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 xml:space="preserve">Fellowship </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5D244E04"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fellowship</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4D1D9A0"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 xml:space="preserve">Refers to any level of the CoDA organization </w:t>
            </w:r>
          </w:p>
        </w:tc>
      </w:tr>
      <w:tr w:rsidR="00805B4D" w:rsidRPr="00E77A5F" w14:paraId="76755D0A"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5E1323EC"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fellowship</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F560E45"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Fellowship.</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36E385F"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Generic use; i.e. socializing after the meeting.</w:t>
            </w:r>
          </w:p>
        </w:tc>
      </w:tr>
      <w:tr w:rsidR="00805B4D" w:rsidRPr="00E77A5F" w14:paraId="70FDAFD3"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0F7F423F"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 xml:space="preserve">First Step, Second Step, etc. </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01D16DF"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1</w:t>
            </w:r>
            <w:r w:rsidRPr="00E77A5F">
              <w:rPr>
                <w:rFonts w:cs="Arial"/>
                <w:sz w:val="20"/>
                <w:szCs w:val="20"/>
                <w:vertAlign w:val="superscript"/>
              </w:rPr>
              <w:t>st</w:t>
            </w:r>
            <w:r w:rsidRPr="00E77A5F">
              <w:rPr>
                <w:rFonts w:cs="Arial"/>
                <w:sz w:val="20"/>
                <w:szCs w:val="20"/>
              </w:rPr>
              <w:t xml:space="preserve"> Step, 2</w:t>
            </w:r>
            <w:r w:rsidRPr="00E77A5F">
              <w:rPr>
                <w:rFonts w:cs="Arial"/>
                <w:sz w:val="20"/>
                <w:szCs w:val="20"/>
                <w:vertAlign w:val="superscript"/>
              </w:rPr>
              <w:t>nd</w:t>
            </w:r>
            <w:r w:rsidRPr="00E77A5F">
              <w:rPr>
                <w:rFonts w:cs="Arial"/>
                <w:sz w:val="20"/>
                <w:szCs w:val="20"/>
              </w:rPr>
              <w:t xml:space="preserve"> Step, etc.</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17033464"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Spell out numbers</w:t>
            </w:r>
          </w:p>
        </w:tc>
      </w:tr>
      <w:tr w:rsidR="00805B4D" w:rsidRPr="00E77A5F" w14:paraId="458C7FE2" w14:textId="77777777" w:rsidTr="00612059">
        <w:tc>
          <w:tcPr>
            <w:tcW w:w="2520" w:type="dxa"/>
            <w:tcBorders>
              <w:top w:val="single" w:sz="6" w:space="0" w:color="auto"/>
              <w:left w:val="single" w:sz="6" w:space="0" w:color="auto"/>
              <w:bottom w:val="single" w:sz="6" w:space="0" w:color="auto"/>
              <w:right w:val="single" w:sz="6" w:space="0" w:color="auto"/>
            </w:tcBorders>
            <w:shd w:val="clear" w:color="auto" w:fill="auto"/>
          </w:tcPr>
          <w:p w14:paraId="4F4F2724"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First Tradition, Second Tradition</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A9D62BA"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1</w:t>
            </w:r>
            <w:r w:rsidRPr="00E77A5F">
              <w:rPr>
                <w:rFonts w:cs="Arial"/>
                <w:sz w:val="20"/>
                <w:szCs w:val="20"/>
                <w:vertAlign w:val="superscript"/>
              </w:rPr>
              <w:t>st</w:t>
            </w:r>
            <w:r w:rsidRPr="00E77A5F">
              <w:rPr>
                <w:rFonts w:cs="Arial"/>
                <w:sz w:val="20"/>
                <w:szCs w:val="20"/>
              </w:rPr>
              <w:t xml:space="preserve"> Tradition, 2</w:t>
            </w:r>
            <w:r w:rsidRPr="00E77A5F">
              <w:rPr>
                <w:rFonts w:cs="Arial"/>
                <w:sz w:val="20"/>
                <w:szCs w:val="20"/>
                <w:vertAlign w:val="superscript"/>
              </w:rPr>
              <w:t>nd</w:t>
            </w:r>
            <w:r w:rsidRPr="00E77A5F">
              <w:rPr>
                <w:rFonts w:cs="Arial"/>
                <w:sz w:val="20"/>
                <w:szCs w:val="20"/>
              </w:rPr>
              <w:t xml:space="preserve"> Tradition, etc.</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2E13A75" w14:textId="77777777" w:rsidR="00805B4D" w:rsidRPr="00E77A5F" w:rsidRDefault="00805B4D" w:rsidP="00612059">
            <w:pPr>
              <w:autoSpaceDE w:val="0"/>
              <w:autoSpaceDN w:val="0"/>
              <w:spacing w:line="276" w:lineRule="auto"/>
              <w:rPr>
                <w:rFonts w:cs="Arial"/>
                <w:sz w:val="20"/>
                <w:szCs w:val="20"/>
              </w:rPr>
            </w:pPr>
            <w:r w:rsidRPr="00E77A5F">
              <w:rPr>
                <w:rFonts w:cs="Arial"/>
                <w:sz w:val="20"/>
                <w:szCs w:val="20"/>
              </w:rPr>
              <w:t>Spell out numbers</w:t>
            </w:r>
          </w:p>
        </w:tc>
      </w:tr>
      <w:tr w:rsidR="00805B4D" w:rsidRPr="00E77A5F" w14:paraId="61DC91A5" w14:textId="77777777" w:rsidTr="00612059">
        <w:tc>
          <w:tcPr>
            <w:tcW w:w="2520" w:type="dxa"/>
            <w:tcBorders>
              <w:top w:val="single" w:sz="6" w:space="0" w:color="auto"/>
              <w:left w:val="single" w:sz="6" w:space="0" w:color="auto"/>
              <w:bottom w:val="single" w:sz="6" w:space="0" w:color="auto"/>
              <w:right w:val="single" w:sz="6" w:space="0" w:color="auto"/>
            </w:tcBorders>
          </w:tcPr>
          <w:p w14:paraId="3A12D1CD" w14:textId="77777777" w:rsidR="00805B4D" w:rsidRPr="00E77A5F" w:rsidRDefault="00805B4D" w:rsidP="00612059">
            <w:pPr>
              <w:autoSpaceDE w:val="0"/>
              <w:autoSpaceDN w:val="0"/>
              <w:rPr>
                <w:rFonts w:cs="Arial"/>
                <w:sz w:val="20"/>
                <w:szCs w:val="20"/>
              </w:rPr>
            </w:pPr>
            <w:r w:rsidRPr="00E77A5F">
              <w:rPr>
                <w:rFonts w:cs="Arial"/>
                <w:sz w:val="20"/>
                <w:szCs w:val="20"/>
              </w:rPr>
              <w:t>group conscience</w:t>
            </w:r>
          </w:p>
        </w:tc>
        <w:tc>
          <w:tcPr>
            <w:tcW w:w="2880" w:type="dxa"/>
            <w:tcBorders>
              <w:top w:val="single" w:sz="6" w:space="0" w:color="auto"/>
              <w:left w:val="single" w:sz="6" w:space="0" w:color="auto"/>
              <w:bottom w:val="single" w:sz="6" w:space="0" w:color="auto"/>
              <w:right w:val="single" w:sz="6" w:space="0" w:color="auto"/>
            </w:tcBorders>
          </w:tcPr>
          <w:p w14:paraId="7F0770FF" w14:textId="77777777" w:rsidR="00805B4D" w:rsidRPr="00E77A5F" w:rsidRDefault="00805B4D" w:rsidP="00612059">
            <w:pPr>
              <w:autoSpaceDE w:val="0"/>
              <w:autoSpaceDN w:val="0"/>
              <w:rPr>
                <w:rFonts w:cs="Arial"/>
                <w:sz w:val="20"/>
                <w:szCs w:val="20"/>
              </w:rPr>
            </w:pPr>
            <w:r w:rsidRPr="00E77A5F">
              <w:rPr>
                <w:rFonts w:cs="Arial"/>
                <w:sz w:val="20"/>
                <w:szCs w:val="20"/>
              </w:rPr>
              <w:t>Group Conscience</w:t>
            </w:r>
          </w:p>
        </w:tc>
        <w:tc>
          <w:tcPr>
            <w:tcW w:w="4140" w:type="dxa"/>
            <w:tcBorders>
              <w:top w:val="single" w:sz="6" w:space="0" w:color="auto"/>
              <w:left w:val="single" w:sz="6" w:space="0" w:color="auto"/>
              <w:bottom w:val="single" w:sz="6" w:space="0" w:color="auto"/>
              <w:right w:val="single" w:sz="6" w:space="0" w:color="auto"/>
            </w:tcBorders>
          </w:tcPr>
          <w:p w14:paraId="5B86EA6F" w14:textId="77777777" w:rsidR="00805B4D" w:rsidRPr="00E77A5F" w:rsidRDefault="00805B4D" w:rsidP="00612059">
            <w:pPr>
              <w:autoSpaceDE w:val="0"/>
              <w:autoSpaceDN w:val="0"/>
              <w:rPr>
                <w:rFonts w:cs="Arial"/>
                <w:sz w:val="20"/>
                <w:szCs w:val="20"/>
              </w:rPr>
            </w:pPr>
            <w:r w:rsidRPr="00E77A5F">
              <w:rPr>
                <w:rFonts w:cs="Arial"/>
                <w:sz w:val="20"/>
                <w:szCs w:val="20"/>
              </w:rPr>
              <w:t>Use lower case</w:t>
            </w:r>
          </w:p>
        </w:tc>
      </w:tr>
      <w:tr w:rsidR="00805B4D" w:rsidRPr="00E77A5F" w14:paraId="41B4F0ED" w14:textId="77777777" w:rsidTr="00612059">
        <w:tc>
          <w:tcPr>
            <w:tcW w:w="2520" w:type="dxa"/>
            <w:tcBorders>
              <w:top w:val="single" w:sz="6" w:space="0" w:color="auto"/>
              <w:left w:val="single" w:sz="6" w:space="0" w:color="auto"/>
              <w:bottom w:val="single" w:sz="6" w:space="0" w:color="auto"/>
              <w:right w:val="single" w:sz="6" w:space="0" w:color="auto"/>
            </w:tcBorders>
          </w:tcPr>
          <w:p w14:paraId="65CC414E" w14:textId="77777777" w:rsidR="00805B4D" w:rsidRPr="00E77A5F" w:rsidRDefault="00805B4D" w:rsidP="00612059">
            <w:pPr>
              <w:autoSpaceDE w:val="0"/>
              <w:autoSpaceDN w:val="0"/>
              <w:rPr>
                <w:rFonts w:cs="Arial"/>
                <w:sz w:val="20"/>
                <w:szCs w:val="20"/>
              </w:rPr>
            </w:pPr>
            <w:r w:rsidRPr="00E77A5F">
              <w:rPr>
                <w:rFonts w:cs="Arial"/>
                <w:sz w:val="20"/>
                <w:szCs w:val="20"/>
              </w:rPr>
              <w:t>Higher Power</w:t>
            </w:r>
          </w:p>
        </w:tc>
        <w:tc>
          <w:tcPr>
            <w:tcW w:w="2880" w:type="dxa"/>
            <w:tcBorders>
              <w:top w:val="single" w:sz="6" w:space="0" w:color="auto"/>
              <w:left w:val="single" w:sz="6" w:space="0" w:color="auto"/>
              <w:bottom w:val="single" w:sz="6" w:space="0" w:color="auto"/>
              <w:right w:val="single" w:sz="6" w:space="0" w:color="auto"/>
            </w:tcBorders>
          </w:tcPr>
          <w:p w14:paraId="67F2296C" w14:textId="77777777" w:rsidR="00805B4D" w:rsidRPr="00E77A5F" w:rsidRDefault="00805B4D" w:rsidP="00612059">
            <w:pPr>
              <w:autoSpaceDE w:val="0"/>
              <w:autoSpaceDN w:val="0"/>
              <w:rPr>
                <w:rFonts w:cs="Arial"/>
                <w:sz w:val="20"/>
                <w:szCs w:val="20"/>
              </w:rPr>
            </w:pPr>
            <w:r w:rsidRPr="00E77A5F">
              <w:rPr>
                <w:rFonts w:cs="Arial"/>
                <w:sz w:val="20"/>
                <w:szCs w:val="20"/>
              </w:rPr>
              <w:t>higher power or H.P.</w:t>
            </w:r>
          </w:p>
        </w:tc>
        <w:tc>
          <w:tcPr>
            <w:tcW w:w="4140" w:type="dxa"/>
            <w:tcBorders>
              <w:top w:val="single" w:sz="6" w:space="0" w:color="auto"/>
              <w:left w:val="single" w:sz="6" w:space="0" w:color="auto"/>
              <w:bottom w:val="single" w:sz="6" w:space="0" w:color="auto"/>
              <w:right w:val="single" w:sz="6" w:space="0" w:color="auto"/>
            </w:tcBorders>
          </w:tcPr>
          <w:p w14:paraId="502BF724" w14:textId="77777777" w:rsidR="00805B4D" w:rsidRPr="00E77A5F" w:rsidRDefault="00805B4D" w:rsidP="00612059">
            <w:pPr>
              <w:autoSpaceDE w:val="0"/>
              <w:autoSpaceDN w:val="0"/>
              <w:rPr>
                <w:rFonts w:cs="Arial"/>
                <w:sz w:val="20"/>
                <w:szCs w:val="20"/>
              </w:rPr>
            </w:pPr>
            <w:r w:rsidRPr="00E77A5F">
              <w:rPr>
                <w:rFonts w:cs="Arial"/>
                <w:sz w:val="20"/>
                <w:szCs w:val="20"/>
              </w:rPr>
              <w:t>Spell out with caps</w:t>
            </w:r>
          </w:p>
        </w:tc>
      </w:tr>
      <w:tr w:rsidR="00805B4D" w:rsidRPr="00E77A5F" w14:paraId="351CF046" w14:textId="77777777" w:rsidTr="00612059">
        <w:tc>
          <w:tcPr>
            <w:tcW w:w="2520" w:type="dxa"/>
            <w:tcBorders>
              <w:top w:val="single" w:sz="6" w:space="0" w:color="auto"/>
              <w:left w:val="single" w:sz="6" w:space="0" w:color="auto"/>
              <w:bottom w:val="single" w:sz="6" w:space="0" w:color="auto"/>
              <w:right w:val="single" w:sz="6" w:space="0" w:color="auto"/>
            </w:tcBorders>
          </w:tcPr>
          <w:p w14:paraId="558B8D90" w14:textId="77777777" w:rsidR="00805B4D" w:rsidRPr="00E77A5F" w:rsidRDefault="00805B4D" w:rsidP="00612059">
            <w:pPr>
              <w:autoSpaceDE w:val="0"/>
              <w:autoSpaceDN w:val="0"/>
              <w:rPr>
                <w:rFonts w:cs="Arial"/>
                <w:sz w:val="20"/>
                <w:szCs w:val="20"/>
              </w:rPr>
            </w:pPr>
            <w:r w:rsidRPr="00E77A5F">
              <w:rPr>
                <w:rFonts w:cs="Arial"/>
                <w:sz w:val="20"/>
                <w:szCs w:val="20"/>
              </w:rPr>
              <w:t>newcomer meetings</w:t>
            </w:r>
          </w:p>
        </w:tc>
        <w:tc>
          <w:tcPr>
            <w:tcW w:w="2880" w:type="dxa"/>
            <w:tcBorders>
              <w:top w:val="single" w:sz="6" w:space="0" w:color="auto"/>
              <w:left w:val="single" w:sz="6" w:space="0" w:color="auto"/>
              <w:bottom w:val="single" w:sz="6" w:space="0" w:color="auto"/>
              <w:right w:val="single" w:sz="6" w:space="0" w:color="auto"/>
            </w:tcBorders>
          </w:tcPr>
          <w:p w14:paraId="65C2A281" w14:textId="77777777" w:rsidR="00805B4D" w:rsidRPr="00E77A5F" w:rsidRDefault="00805B4D" w:rsidP="00612059">
            <w:pPr>
              <w:autoSpaceDE w:val="0"/>
              <w:autoSpaceDN w:val="0"/>
              <w:rPr>
                <w:rFonts w:cs="Arial"/>
                <w:sz w:val="20"/>
                <w:szCs w:val="20"/>
              </w:rPr>
            </w:pPr>
            <w:r w:rsidRPr="00E77A5F">
              <w:rPr>
                <w:rFonts w:cs="Arial"/>
                <w:sz w:val="20"/>
                <w:szCs w:val="20"/>
              </w:rPr>
              <w:t>Newcomer Meetings or meetings</w:t>
            </w:r>
          </w:p>
        </w:tc>
        <w:tc>
          <w:tcPr>
            <w:tcW w:w="4140" w:type="dxa"/>
            <w:tcBorders>
              <w:top w:val="single" w:sz="6" w:space="0" w:color="auto"/>
              <w:left w:val="single" w:sz="6" w:space="0" w:color="auto"/>
              <w:bottom w:val="single" w:sz="6" w:space="0" w:color="auto"/>
              <w:right w:val="single" w:sz="6" w:space="0" w:color="auto"/>
            </w:tcBorders>
          </w:tcPr>
          <w:p w14:paraId="76E11CDB" w14:textId="77777777" w:rsidR="00805B4D" w:rsidRPr="00E77A5F" w:rsidRDefault="00805B4D" w:rsidP="00612059">
            <w:pPr>
              <w:autoSpaceDE w:val="0"/>
              <w:autoSpaceDN w:val="0"/>
              <w:rPr>
                <w:rFonts w:cs="Arial"/>
                <w:sz w:val="20"/>
                <w:szCs w:val="20"/>
              </w:rPr>
            </w:pPr>
            <w:r w:rsidRPr="00E77A5F">
              <w:rPr>
                <w:rFonts w:cs="Arial"/>
                <w:sz w:val="20"/>
                <w:szCs w:val="20"/>
              </w:rPr>
              <w:t>No caps</w:t>
            </w:r>
          </w:p>
        </w:tc>
      </w:tr>
    </w:tbl>
    <w:p w14:paraId="323A8ADE" w14:textId="77777777" w:rsidR="00805B4D" w:rsidRDefault="00805B4D" w:rsidP="00805B4D">
      <w:pPr>
        <w:widowControl/>
        <w:adjustRightInd/>
        <w:spacing w:line="240" w:lineRule="auto"/>
        <w:jc w:val="left"/>
        <w:textAlignment w:val="auto"/>
        <w:rPr>
          <w:rFonts w:ascii="Calibri" w:hAnsi="Calibri"/>
          <w:color w:val="000000"/>
        </w:rPr>
      </w:pPr>
      <w:r>
        <w:rPr>
          <w:rFonts w:ascii="Calibri" w:hAnsi="Calibri"/>
          <w:color w:val="000000"/>
        </w:rPr>
        <w:br w:type="page"/>
      </w:r>
    </w:p>
    <w:tbl>
      <w:tblPr>
        <w:tblW w:w="9540" w:type="dxa"/>
        <w:tblInd w:w="622" w:type="dxa"/>
        <w:tblLook w:val="0000" w:firstRow="0" w:lastRow="0" w:firstColumn="0" w:lastColumn="0" w:noHBand="0" w:noVBand="0"/>
      </w:tblPr>
      <w:tblGrid>
        <w:gridCol w:w="2520"/>
        <w:gridCol w:w="2880"/>
        <w:gridCol w:w="4140"/>
      </w:tblGrid>
      <w:tr w:rsidR="00805B4D" w:rsidRPr="00DC26FB" w14:paraId="305B7C6B" w14:textId="77777777" w:rsidTr="00612059">
        <w:tc>
          <w:tcPr>
            <w:tcW w:w="2520" w:type="dxa"/>
            <w:tcBorders>
              <w:top w:val="single" w:sz="6" w:space="0" w:color="auto"/>
              <w:left w:val="single" w:sz="6" w:space="0" w:color="auto"/>
              <w:bottom w:val="single" w:sz="6" w:space="0" w:color="auto"/>
              <w:right w:val="single" w:sz="6" w:space="0" w:color="auto"/>
            </w:tcBorders>
          </w:tcPr>
          <w:p w14:paraId="51DCC1B5" w14:textId="77777777" w:rsidR="00805B4D" w:rsidRPr="00DC26FB" w:rsidRDefault="00805B4D" w:rsidP="00612059">
            <w:pPr>
              <w:autoSpaceDE w:val="0"/>
              <w:autoSpaceDN w:val="0"/>
              <w:spacing w:line="240" w:lineRule="auto"/>
              <w:jc w:val="center"/>
              <w:textAlignment w:val="auto"/>
              <w:rPr>
                <w:rFonts w:ascii="Calibri" w:hAnsi="Calibri" w:cs="Arial"/>
                <w:b/>
                <w:bCs/>
                <w:sz w:val="22"/>
                <w:szCs w:val="22"/>
              </w:rPr>
            </w:pPr>
            <w:r w:rsidRPr="00DC26FB">
              <w:rPr>
                <w:rFonts w:ascii="Calibri" w:hAnsi="Calibri" w:cs="Arial"/>
                <w:b/>
                <w:bCs/>
                <w:sz w:val="22"/>
                <w:szCs w:val="22"/>
              </w:rPr>
              <w:lastRenderedPageBreak/>
              <w:t>Use</w:t>
            </w:r>
          </w:p>
        </w:tc>
        <w:tc>
          <w:tcPr>
            <w:tcW w:w="2880" w:type="dxa"/>
            <w:tcBorders>
              <w:top w:val="single" w:sz="6" w:space="0" w:color="auto"/>
              <w:left w:val="single" w:sz="6" w:space="0" w:color="auto"/>
              <w:bottom w:val="single" w:sz="6" w:space="0" w:color="auto"/>
              <w:right w:val="single" w:sz="6" w:space="0" w:color="auto"/>
            </w:tcBorders>
          </w:tcPr>
          <w:p w14:paraId="1D0010FA" w14:textId="77777777" w:rsidR="00805B4D" w:rsidRPr="00DC26FB" w:rsidRDefault="00805B4D" w:rsidP="00612059">
            <w:pPr>
              <w:autoSpaceDE w:val="0"/>
              <w:autoSpaceDN w:val="0"/>
              <w:spacing w:line="240" w:lineRule="auto"/>
              <w:jc w:val="center"/>
              <w:textAlignment w:val="auto"/>
              <w:rPr>
                <w:rFonts w:ascii="Calibri" w:hAnsi="Calibri" w:cs="Arial"/>
                <w:b/>
                <w:bCs/>
                <w:sz w:val="22"/>
                <w:szCs w:val="22"/>
              </w:rPr>
            </w:pPr>
            <w:r w:rsidRPr="00DC26FB">
              <w:rPr>
                <w:rFonts w:ascii="Calibri" w:hAnsi="Calibri" w:cs="Arial"/>
                <w:b/>
                <w:bCs/>
                <w:sz w:val="22"/>
                <w:szCs w:val="22"/>
              </w:rPr>
              <w:t>Instead of</w:t>
            </w:r>
          </w:p>
        </w:tc>
        <w:tc>
          <w:tcPr>
            <w:tcW w:w="4140" w:type="dxa"/>
            <w:tcBorders>
              <w:top w:val="single" w:sz="6" w:space="0" w:color="auto"/>
              <w:left w:val="single" w:sz="6" w:space="0" w:color="auto"/>
              <w:bottom w:val="single" w:sz="6" w:space="0" w:color="auto"/>
              <w:right w:val="single" w:sz="6" w:space="0" w:color="auto"/>
            </w:tcBorders>
          </w:tcPr>
          <w:p w14:paraId="26980098" w14:textId="77777777" w:rsidR="00805B4D" w:rsidRPr="00DC26FB" w:rsidRDefault="00805B4D" w:rsidP="00612059">
            <w:pPr>
              <w:autoSpaceDE w:val="0"/>
              <w:autoSpaceDN w:val="0"/>
              <w:spacing w:line="240" w:lineRule="auto"/>
              <w:jc w:val="center"/>
              <w:textAlignment w:val="auto"/>
              <w:rPr>
                <w:rFonts w:ascii="Calibri" w:hAnsi="Calibri" w:cs="Arial"/>
                <w:b/>
                <w:bCs/>
                <w:sz w:val="22"/>
                <w:szCs w:val="22"/>
              </w:rPr>
            </w:pPr>
            <w:r w:rsidRPr="00DC26FB">
              <w:rPr>
                <w:rFonts w:ascii="Calibri" w:hAnsi="Calibri" w:cs="Arial"/>
                <w:b/>
                <w:bCs/>
                <w:sz w:val="22"/>
                <w:szCs w:val="22"/>
              </w:rPr>
              <w:t>Comments</w:t>
            </w:r>
          </w:p>
        </w:tc>
      </w:tr>
      <w:tr w:rsidR="00805B4D" w:rsidRPr="00DC26FB" w14:paraId="685346A4" w14:textId="77777777" w:rsidTr="00612059">
        <w:tc>
          <w:tcPr>
            <w:tcW w:w="2520" w:type="dxa"/>
            <w:tcBorders>
              <w:top w:val="single" w:sz="6" w:space="0" w:color="auto"/>
              <w:left w:val="single" w:sz="6" w:space="0" w:color="auto"/>
              <w:bottom w:val="single" w:sz="6" w:space="0" w:color="auto"/>
              <w:right w:val="single" w:sz="6" w:space="0" w:color="auto"/>
            </w:tcBorders>
          </w:tcPr>
          <w:p w14:paraId="40C0ED5D"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no-crosstalk rule</w:t>
            </w:r>
          </w:p>
          <w:p w14:paraId="445ED01E"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p>
        </w:tc>
        <w:tc>
          <w:tcPr>
            <w:tcW w:w="2880" w:type="dxa"/>
            <w:tcBorders>
              <w:top w:val="single" w:sz="6" w:space="0" w:color="auto"/>
              <w:left w:val="single" w:sz="6" w:space="0" w:color="auto"/>
              <w:bottom w:val="single" w:sz="6" w:space="0" w:color="auto"/>
              <w:right w:val="single" w:sz="6" w:space="0" w:color="auto"/>
            </w:tcBorders>
          </w:tcPr>
          <w:p w14:paraId="0462E5BF"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“No Crosstalk” or no crosstalk rule</w:t>
            </w:r>
          </w:p>
        </w:tc>
        <w:tc>
          <w:tcPr>
            <w:tcW w:w="4140" w:type="dxa"/>
            <w:tcBorders>
              <w:top w:val="single" w:sz="6" w:space="0" w:color="auto"/>
              <w:left w:val="single" w:sz="6" w:space="0" w:color="auto"/>
              <w:bottom w:val="single" w:sz="6" w:space="0" w:color="auto"/>
              <w:right w:val="single" w:sz="6" w:space="0" w:color="auto"/>
            </w:tcBorders>
          </w:tcPr>
          <w:p w14:paraId="61147181"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 xml:space="preserve">Do not use quotes for colloquialisms or slang. Hyphen is used for clarity; i.e. That group has a no-crosstalk rule. vs. That group has no crosstalk rule. </w:t>
            </w:r>
          </w:p>
        </w:tc>
      </w:tr>
      <w:tr w:rsidR="00805B4D" w:rsidRPr="00DC26FB" w14:paraId="41884C86" w14:textId="77777777" w:rsidTr="00612059">
        <w:tc>
          <w:tcPr>
            <w:tcW w:w="2520" w:type="dxa"/>
            <w:tcBorders>
              <w:top w:val="single" w:sz="6" w:space="0" w:color="auto"/>
              <w:left w:val="single" w:sz="6" w:space="0" w:color="auto"/>
              <w:bottom w:val="single" w:sz="6" w:space="0" w:color="auto"/>
              <w:right w:val="single" w:sz="6" w:space="0" w:color="auto"/>
            </w:tcBorders>
          </w:tcPr>
          <w:p w14:paraId="5DC9E72E"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old-timer</w:t>
            </w:r>
          </w:p>
        </w:tc>
        <w:tc>
          <w:tcPr>
            <w:tcW w:w="2880" w:type="dxa"/>
            <w:tcBorders>
              <w:top w:val="single" w:sz="6" w:space="0" w:color="auto"/>
              <w:left w:val="single" w:sz="6" w:space="0" w:color="auto"/>
              <w:bottom w:val="single" w:sz="6" w:space="0" w:color="auto"/>
              <w:right w:val="single" w:sz="6" w:space="0" w:color="auto"/>
            </w:tcBorders>
          </w:tcPr>
          <w:p w14:paraId="25B6B53E"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old timer</w:t>
            </w:r>
          </w:p>
        </w:tc>
        <w:tc>
          <w:tcPr>
            <w:tcW w:w="4140" w:type="dxa"/>
            <w:tcBorders>
              <w:top w:val="single" w:sz="6" w:space="0" w:color="auto"/>
              <w:left w:val="single" w:sz="6" w:space="0" w:color="auto"/>
              <w:bottom w:val="single" w:sz="6" w:space="0" w:color="auto"/>
              <w:right w:val="single" w:sz="6" w:space="0" w:color="auto"/>
            </w:tcBorders>
          </w:tcPr>
          <w:p w14:paraId="6D53C3B8"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hyphen</w:t>
            </w:r>
          </w:p>
        </w:tc>
      </w:tr>
      <w:tr w:rsidR="00805B4D" w:rsidRPr="00DC26FB" w14:paraId="3A9E8F50" w14:textId="77777777" w:rsidTr="00612059">
        <w:tc>
          <w:tcPr>
            <w:tcW w:w="2520" w:type="dxa"/>
            <w:tcBorders>
              <w:top w:val="single" w:sz="6" w:space="0" w:color="auto"/>
              <w:left w:val="single" w:sz="6" w:space="0" w:color="auto"/>
              <w:bottom w:val="single" w:sz="6" w:space="0" w:color="auto"/>
              <w:right w:val="single" w:sz="6" w:space="0" w:color="auto"/>
            </w:tcBorders>
          </w:tcPr>
          <w:p w14:paraId="24EC9310"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i/>
                <w:iCs/>
                <w:sz w:val="20"/>
                <w:szCs w:val="20"/>
              </w:rPr>
              <w:t>Patterns of Codependence</w:t>
            </w:r>
          </w:p>
        </w:tc>
        <w:tc>
          <w:tcPr>
            <w:tcW w:w="2880" w:type="dxa"/>
            <w:tcBorders>
              <w:top w:val="single" w:sz="6" w:space="0" w:color="auto"/>
              <w:left w:val="single" w:sz="6" w:space="0" w:color="auto"/>
              <w:bottom w:val="single" w:sz="6" w:space="0" w:color="auto"/>
              <w:right w:val="single" w:sz="6" w:space="0" w:color="auto"/>
            </w:tcBorders>
          </w:tcPr>
          <w:p w14:paraId="22D2933F"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Patterns of Codependence</w:t>
            </w:r>
          </w:p>
        </w:tc>
        <w:tc>
          <w:tcPr>
            <w:tcW w:w="4140" w:type="dxa"/>
            <w:tcBorders>
              <w:top w:val="single" w:sz="6" w:space="0" w:color="auto"/>
              <w:left w:val="single" w:sz="6" w:space="0" w:color="auto"/>
              <w:bottom w:val="single" w:sz="6" w:space="0" w:color="auto"/>
              <w:right w:val="single" w:sz="6" w:space="0" w:color="auto"/>
            </w:tcBorders>
          </w:tcPr>
          <w:p w14:paraId="0367A7D7"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Italics and caps when referring to foundation documents</w:t>
            </w:r>
          </w:p>
        </w:tc>
      </w:tr>
      <w:tr w:rsidR="00805B4D" w:rsidRPr="00DC26FB" w14:paraId="5C9196A0" w14:textId="77777777" w:rsidTr="00612059">
        <w:tc>
          <w:tcPr>
            <w:tcW w:w="2520" w:type="dxa"/>
            <w:tcBorders>
              <w:top w:val="single" w:sz="6" w:space="0" w:color="auto"/>
              <w:left w:val="single" w:sz="6" w:space="0" w:color="auto"/>
              <w:bottom w:val="single" w:sz="6" w:space="0" w:color="auto"/>
              <w:right w:val="single" w:sz="6" w:space="0" w:color="auto"/>
            </w:tcBorders>
          </w:tcPr>
          <w:p w14:paraId="6FECD058"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i/>
                <w:iCs/>
                <w:sz w:val="20"/>
                <w:szCs w:val="20"/>
              </w:rPr>
              <w:t>Preamble</w:t>
            </w:r>
          </w:p>
        </w:tc>
        <w:tc>
          <w:tcPr>
            <w:tcW w:w="2880" w:type="dxa"/>
            <w:tcBorders>
              <w:top w:val="single" w:sz="6" w:space="0" w:color="auto"/>
              <w:left w:val="single" w:sz="6" w:space="0" w:color="auto"/>
              <w:bottom w:val="single" w:sz="6" w:space="0" w:color="auto"/>
              <w:right w:val="single" w:sz="6" w:space="0" w:color="auto"/>
            </w:tcBorders>
          </w:tcPr>
          <w:p w14:paraId="6B01A977"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Preamble</w:t>
            </w:r>
          </w:p>
        </w:tc>
        <w:tc>
          <w:tcPr>
            <w:tcW w:w="4140" w:type="dxa"/>
            <w:tcBorders>
              <w:top w:val="single" w:sz="6" w:space="0" w:color="auto"/>
              <w:left w:val="single" w:sz="6" w:space="0" w:color="auto"/>
              <w:bottom w:val="single" w:sz="6" w:space="0" w:color="auto"/>
              <w:right w:val="single" w:sz="6" w:space="0" w:color="auto"/>
            </w:tcBorders>
          </w:tcPr>
          <w:p w14:paraId="39CF30D8"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Italics and caps when referring to foundation documents</w:t>
            </w:r>
          </w:p>
        </w:tc>
      </w:tr>
      <w:tr w:rsidR="00805B4D" w:rsidRPr="00DC26FB" w14:paraId="4B0FF51D" w14:textId="77777777" w:rsidTr="00612059">
        <w:tc>
          <w:tcPr>
            <w:tcW w:w="2520" w:type="dxa"/>
            <w:tcBorders>
              <w:top w:val="single" w:sz="6" w:space="0" w:color="auto"/>
              <w:left w:val="single" w:sz="6" w:space="0" w:color="auto"/>
              <w:bottom w:val="single" w:sz="6" w:space="0" w:color="auto"/>
              <w:right w:val="single" w:sz="6" w:space="0" w:color="auto"/>
            </w:tcBorders>
          </w:tcPr>
          <w:p w14:paraId="584C4EE4"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same sex</w:t>
            </w:r>
          </w:p>
        </w:tc>
        <w:tc>
          <w:tcPr>
            <w:tcW w:w="2880" w:type="dxa"/>
            <w:tcBorders>
              <w:top w:val="single" w:sz="6" w:space="0" w:color="auto"/>
              <w:left w:val="single" w:sz="6" w:space="0" w:color="auto"/>
              <w:bottom w:val="single" w:sz="6" w:space="0" w:color="auto"/>
              <w:right w:val="single" w:sz="6" w:space="0" w:color="auto"/>
            </w:tcBorders>
          </w:tcPr>
          <w:p w14:paraId="027B67B5"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same-sex</w:t>
            </w:r>
          </w:p>
        </w:tc>
        <w:tc>
          <w:tcPr>
            <w:tcW w:w="4140" w:type="dxa"/>
            <w:tcBorders>
              <w:top w:val="single" w:sz="6" w:space="0" w:color="auto"/>
              <w:left w:val="single" w:sz="6" w:space="0" w:color="auto"/>
              <w:bottom w:val="single" w:sz="6" w:space="0" w:color="auto"/>
              <w:right w:val="single" w:sz="6" w:space="0" w:color="auto"/>
            </w:tcBorders>
          </w:tcPr>
          <w:p w14:paraId="53464D4A"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Used as a noun; i.e., members of the same sex</w:t>
            </w:r>
          </w:p>
        </w:tc>
      </w:tr>
      <w:tr w:rsidR="00805B4D" w:rsidRPr="00DC26FB" w14:paraId="1EFF9C13" w14:textId="77777777" w:rsidTr="00612059">
        <w:tc>
          <w:tcPr>
            <w:tcW w:w="2520" w:type="dxa"/>
            <w:tcBorders>
              <w:top w:val="single" w:sz="6" w:space="0" w:color="auto"/>
              <w:left w:val="single" w:sz="6" w:space="0" w:color="auto"/>
              <w:bottom w:val="single" w:sz="6" w:space="0" w:color="auto"/>
              <w:right w:val="single" w:sz="6" w:space="0" w:color="auto"/>
            </w:tcBorders>
          </w:tcPr>
          <w:p w14:paraId="3E3B333A"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same-sex</w:t>
            </w:r>
          </w:p>
        </w:tc>
        <w:tc>
          <w:tcPr>
            <w:tcW w:w="2880" w:type="dxa"/>
            <w:tcBorders>
              <w:top w:val="single" w:sz="6" w:space="0" w:color="auto"/>
              <w:left w:val="single" w:sz="6" w:space="0" w:color="auto"/>
              <w:bottom w:val="single" w:sz="6" w:space="0" w:color="auto"/>
              <w:right w:val="single" w:sz="6" w:space="0" w:color="auto"/>
            </w:tcBorders>
          </w:tcPr>
          <w:p w14:paraId="0028FBCF"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same sex</w:t>
            </w:r>
          </w:p>
        </w:tc>
        <w:tc>
          <w:tcPr>
            <w:tcW w:w="4140" w:type="dxa"/>
            <w:tcBorders>
              <w:top w:val="single" w:sz="6" w:space="0" w:color="auto"/>
              <w:left w:val="single" w:sz="6" w:space="0" w:color="auto"/>
              <w:bottom w:val="single" w:sz="6" w:space="0" w:color="auto"/>
              <w:right w:val="single" w:sz="6" w:space="0" w:color="auto"/>
            </w:tcBorders>
          </w:tcPr>
          <w:p w14:paraId="3F50EF78"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Used as an adjective; i.e., same-sex marriage</w:t>
            </w:r>
          </w:p>
        </w:tc>
      </w:tr>
      <w:tr w:rsidR="00805B4D" w:rsidRPr="00DC26FB" w14:paraId="2CC2D15E" w14:textId="77777777" w:rsidTr="00612059">
        <w:tc>
          <w:tcPr>
            <w:tcW w:w="2520" w:type="dxa"/>
            <w:tcBorders>
              <w:top w:val="single" w:sz="6" w:space="0" w:color="auto"/>
              <w:left w:val="single" w:sz="6" w:space="0" w:color="auto"/>
              <w:bottom w:val="single" w:sz="6" w:space="0" w:color="auto"/>
              <w:right w:val="single" w:sz="6" w:space="0" w:color="auto"/>
            </w:tcBorders>
          </w:tcPr>
          <w:p w14:paraId="4F133FB8"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self-determined, self-help, self-discovery, self-esteem, self-governing</w:t>
            </w:r>
          </w:p>
        </w:tc>
        <w:tc>
          <w:tcPr>
            <w:tcW w:w="2880" w:type="dxa"/>
            <w:tcBorders>
              <w:top w:val="single" w:sz="6" w:space="0" w:color="auto"/>
              <w:left w:val="single" w:sz="6" w:space="0" w:color="auto"/>
              <w:bottom w:val="single" w:sz="6" w:space="0" w:color="auto"/>
              <w:right w:val="single" w:sz="6" w:space="0" w:color="auto"/>
            </w:tcBorders>
          </w:tcPr>
          <w:p w14:paraId="3080663D"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Self determined, self help, self discovery, self esteem, self governing</w:t>
            </w:r>
          </w:p>
        </w:tc>
        <w:tc>
          <w:tcPr>
            <w:tcW w:w="4140" w:type="dxa"/>
            <w:tcBorders>
              <w:top w:val="single" w:sz="6" w:space="0" w:color="auto"/>
              <w:left w:val="single" w:sz="6" w:space="0" w:color="auto"/>
              <w:bottom w:val="single" w:sz="6" w:space="0" w:color="auto"/>
              <w:right w:val="single" w:sz="6" w:space="0" w:color="auto"/>
            </w:tcBorders>
          </w:tcPr>
          <w:p w14:paraId="48DEF752"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p>
        </w:tc>
      </w:tr>
      <w:tr w:rsidR="00805B4D" w:rsidRPr="00DC26FB" w14:paraId="3A69EED4" w14:textId="77777777" w:rsidTr="00612059">
        <w:tc>
          <w:tcPr>
            <w:tcW w:w="2520" w:type="dxa"/>
            <w:tcBorders>
              <w:top w:val="single" w:sz="6" w:space="0" w:color="auto"/>
              <w:left w:val="single" w:sz="6" w:space="0" w:color="auto"/>
              <w:bottom w:val="single" w:sz="6" w:space="0" w:color="auto"/>
              <w:right w:val="single" w:sz="6" w:space="0" w:color="auto"/>
            </w:tcBorders>
          </w:tcPr>
          <w:p w14:paraId="48E6CF0D"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i/>
                <w:iCs/>
                <w:sz w:val="20"/>
                <w:szCs w:val="20"/>
              </w:rPr>
              <w:t>Serenity Prayer</w:t>
            </w:r>
          </w:p>
        </w:tc>
        <w:tc>
          <w:tcPr>
            <w:tcW w:w="2880" w:type="dxa"/>
            <w:tcBorders>
              <w:top w:val="single" w:sz="6" w:space="0" w:color="auto"/>
              <w:left w:val="single" w:sz="6" w:space="0" w:color="auto"/>
              <w:bottom w:val="single" w:sz="6" w:space="0" w:color="auto"/>
              <w:right w:val="single" w:sz="6" w:space="0" w:color="auto"/>
            </w:tcBorders>
          </w:tcPr>
          <w:p w14:paraId="59A1FFA3"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serenity prayer</w:t>
            </w:r>
          </w:p>
        </w:tc>
        <w:tc>
          <w:tcPr>
            <w:tcW w:w="4140" w:type="dxa"/>
            <w:tcBorders>
              <w:top w:val="single" w:sz="6" w:space="0" w:color="auto"/>
              <w:left w:val="single" w:sz="6" w:space="0" w:color="auto"/>
              <w:bottom w:val="single" w:sz="6" w:space="0" w:color="auto"/>
              <w:right w:val="single" w:sz="6" w:space="0" w:color="auto"/>
            </w:tcBorders>
          </w:tcPr>
          <w:p w14:paraId="36D8E8DB"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Italics and caps when referring to prayers</w:t>
            </w:r>
          </w:p>
        </w:tc>
      </w:tr>
      <w:tr w:rsidR="00805B4D" w:rsidRPr="00DC26FB" w14:paraId="0D2EBD77" w14:textId="77777777" w:rsidTr="00612059">
        <w:tc>
          <w:tcPr>
            <w:tcW w:w="2520" w:type="dxa"/>
            <w:tcBorders>
              <w:top w:val="single" w:sz="6" w:space="0" w:color="auto"/>
              <w:left w:val="single" w:sz="6" w:space="0" w:color="auto"/>
              <w:bottom w:val="single" w:sz="6" w:space="0" w:color="auto"/>
              <w:right w:val="single" w:sz="6" w:space="0" w:color="auto"/>
            </w:tcBorders>
          </w:tcPr>
          <w:p w14:paraId="0CFC099E"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 xml:space="preserve">service-related </w:t>
            </w:r>
          </w:p>
        </w:tc>
        <w:tc>
          <w:tcPr>
            <w:tcW w:w="2880" w:type="dxa"/>
            <w:tcBorders>
              <w:top w:val="single" w:sz="6" w:space="0" w:color="auto"/>
              <w:left w:val="single" w:sz="6" w:space="0" w:color="auto"/>
              <w:bottom w:val="single" w:sz="6" w:space="0" w:color="auto"/>
              <w:right w:val="single" w:sz="6" w:space="0" w:color="auto"/>
            </w:tcBorders>
          </w:tcPr>
          <w:p w14:paraId="3C09BAA1"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service related</w:t>
            </w:r>
          </w:p>
        </w:tc>
        <w:tc>
          <w:tcPr>
            <w:tcW w:w="4140" w:type="dxa"/>
            <w:tcBorders>
              <w:top w:val="single" w:sz="6" w:space="0" w:color="auto"/>
              <w:left w:val="single" w:sz="6" w:space="0" w:color="auto"/>
              <w:bottom w:val="single" w:sz="6" w:space="0" w:color="auto"/>
              <w:right w:val="single" w:sz="6" w:space="0" w:color="auto"/>
            </w:tcBorders>
          </w:tcPr>
          <w:p w14:paraId="5C499039"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Used for service-related items. Use without hyphens in instances such as “This topic is service related."</w:t>
            </w:r>
          </w:p>
        </w:tc>
      </w:tr>
      <w:tr w:rsidR="00805B4D" w:rsidRPr="00DC26FB" w14:paraId="3A5E25E8" w14:textId="77777777" w:rsidTr="00612059">
        <w:tc>
          <w:tcPr>
            <w:tcW w:w="2520" w:type="dxa"/>
            <w:tcBorders>
              <w:top w:val="single" w:sz="6" w:space="0" w:color="auto"/>
              <w:left w:val="single" w:sz="6" w:space="0" w:color="auto"/>
              <w:bottom w:val="single" w:sz="6" w:space="0" w:color="auto"/>
              <w:right w:val="single" w:sz="6" w:space="0" w:color="auto"/>
            </w:tcBorders>
          </w:tcPr>
          <w:p w14:paraId="55274124"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sharing and writing sessions</w:t>
            </w:r>
          </w:p>
        </w:tc>
        <w:tc>
          <w:tcPr>
            <w:tcW w:w="2880" w:type="dxa"/>
            <w:tcBorders>
              <w:top w:val="single" w:sz="6" w:space="0" w:color="auto"/>
              <w:left w:val="single" w:sz="6" w:space="0" w:color="auto"/>
              <w:bottom w:val="single" w:sz="6" w:space="0" w:color="auto"/>
              <w:right w:val="single" w:sz="6" w:space="0" w:color="auto"/>
            </w:tcBorders>
          </w:tcPr>
          <w:p w14:paraId="5DFAE3C8"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Sharing and Writing Sessions</w:t>
            </w:r>
          </w:p>
        </w:tc>
        <w:tc>
          <w:tcPr>
            <w:tcW w:w="4140" w:type="dxa"/>
            <w:tcBorders>
              <w:top w:val="single" w:sz="6" w:space="0" w:color="auto"/>
              <w:left w:val="single" w:sz="6" w:space="0" w:color="auto"/>
              <w:bottom w:val="single" w:sz="6" w:space="0" w:color="auto"/>
              <w:right w:val="single" w:sz="6" w:space="0" w:color="auto"/>
            </w:tcBorders>
          </w:tcPr>
          <w:p w14:paraId="7D016A76"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No capitals</w:t>
            </w:r>
          </w:p>
        </w:tc>
      </w:tr>
      <w:tr w:rsidR="00805B4D" w:rsidRPr="00DC26FB" w14:paraId="3333E2E5" w14:textId="77777777" w:rsidTr="00612059">
        <w:tc>
          <w:tcPr>
            <w:tcW w:w="2520" w:type="dxa"/>
            <w:tcBorders>
              <w:top w:val="single" w:sz="6" w:space="0" w:color="auto"/>
              <w:left w:val="single" w:sz="6" w:space="0" w:color="auto"/>
              <w:bottom w:val="single" w:sz="6" w:space="0" w:color="auto"/>
              <w:right w:val="single" w:sz="6" w:space="0" w:color="auto"/>
            </w:tcBorders>
          </w:tcPr>
          <w:p w14:paraId="48E104A1"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speaker meeting</w:t>
            </w:r>
          </w:p>
        </w:tc>
        <w:tc>
          <w:tcPr>
            <w:tcW w:w="2880" w:type="dxa"/>
            <w:tcBorders>
              <w:top w:val="single" w:sz="6" w:space="0" w:color="auto"/>
              <w:left w:val="single" w:sz="6" w:space="0" w:color="auto"/>
              <w:bottom w:val="single" w:sz="6" w:space="0" w:color="auto"/>
              <w:right w:val="single" w:sz="6" w:space="0" w:color="auto"/>
            </w:tcBorders>
          </w:tcPr>
          <w:p w14:paraId="7B7B7C09"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Speaker Meeting or “speaker” meeting</w:t>
            </w:r>
          </w:p>
        </w:tc>
        <w:tc>
          <w:tcPr>
            <w:tcW w:w="4140" w:type="dxa"/>
            <w:tcBorders>
              <w:top w:val="single" w:sz="6" w:space="0" w:color="auto"/>
              <w:left w:val="single" w:sz="6" w:space="0" w:color="auto"/>
              <w:bottom w:val="single" w:sz="6" w:space="0" w:color="auto"/>
              <w:right w:val="single" w:sz="6" w:space="0" w:color="auto"/>
            </w:tcBorders>
          </w:tcPr>
          <w:p w14:paraId="4B526685"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No capitals; no quotation marks</w:t>
            </w:r>
          </w:p>
        </w:tc>
      </w:tr>
      <w:tr w:rsidR="00805B4D" w:rsidRPr="00DC26FB" w14:paraId="489F4215" w14:textId="77777777" w:rsidTr="00612059">
        <w:tc>
          <w:tcPr>
            <w:tcW w:w="2520" w:type="dxa"/>
            <w:tcBorders>
              <w:top w:val="single" w:sz="6" w:space="0" w:color="auto"/>
              <w:left w:val="single" w:sz="6" w:space="0" w:color="auto"/>
              <w:bottom w:val="single" w:sz="6" w:space="0" w:color="auto"/>
              <w:right w:val="single" w:sz="6" w:space="0" w:color="auto"/>
            </w:tcBorders>
          </w:tcPr>
          <w:p w14:paraId="68943837"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sponsor, sponsee</w:t>
            </w:r>
          </w:p>
        </w:tc>
        <w:tc>
          <w:tcPr>
            <w:tcW w:w="2880" w:type="dxa"/>
            <w:tcBorders>
              <w:top w:val="single" w:sz="6" w:space="0" w:color="auto"/>
              <w:left w:val="single" w:sz="6" w:space="0" w:color="auto"/>
              <w:bottom w:val="single" w:sz="6" w:space="0" w:color="auto"/>
              <w:right w:val="single" w:sz="6" w:space="0" w:color="auto"/>
            </w:tcBorders>
          </w:tcPr>
          <w:p w14:paraId="193D8BB2"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Sponsor, Sponsee</w:t>
            </w:r>
          </w:p>
        </w:tc>
        <w:tc>
          <w:tcPr>
            <w:tcW w:w="4140" w:type="dxa"/>
            <w:tcBorders>
              <w:top w:val="single" w:sz="6" w:space="0" w:color="auto"/>
              <w:left w:val="single" w:sz="6" w:space="0" w:color="auto"/>
              <w:bottom w:val="single" w:sz="6" w:space="0" w:color="auto"/>
              <w:right w:val="single" w:sz="6" w:space="0" w:color="auto"/>
            </w:tcBorders>
          </w:tcPr>
          <w:p w14:paraId="6924ECD9"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No capitals</w:t>
            </w:r>
          </w:p>
        </w:tc>
      </w:tr>
      <w:tr w:rsidR="00805B4D" w:rsidRPr="00DC26FB" w14:paraId="57EECD36" w14:textId="77777777" w:rsidTr="00612059">
        <w:tc>
          <w:tcPr>
            <w:tcW w:w="2520" w:type="dxa"/>
            <w:tcBorders>
              <w:top w:val="single" w:sz="6" w:space="0" w:color="auto"/>
              <w:left w:val="single" w:sz="6" w:space="0" w:color="auto"/>
              <w:bottom w:val="single" w:sz="6" w:space="0" w:color="auto"/>
              <w:right w:val="single" w:sz="6" w:space="0" w:color="auto"/>
            </w:tcBorders>
          </w:tcPr>
          <w:p w14:paraId="20B70622"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Step One, Step Two, etc.</w:t>
            </w:r>
          </w:p>
        </w:tc>
        <w:tc>
          <w:tcPr>
            <w:tcW w:w="2880" w:type="dxa"/>
            <w:tcBorders>
              <w:top w:val="single" w:sz="6" w:space="0" w:color="auto"/>
              <w:left w:val="single" w:sz="6" w:space="0" w:color="auto"/>
              <w:bottom w:val="single" w:sz="6" w:space="0" w:color="auto"/>
              <w:right w:val="single" w:sz="6" w:space="0" w:color="auto"/>
            </w:tcBorders>
          </w:tcPr>
          <w:p w14:paraId="28730C69"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Step 1, Step 2, etc.</w:t>
            </w:r>
          </w:p>
        </w:tc>
        <w:tc>
          <w:tcPr>
            <w:tcW w:w="4140" w:type="dxa"/>
            <w:tcBorders>
              <w:top w:val="single" w:sz="6" w:space="0" w:color="auto"/>
              <w:left w:val="single" w:sz="6" w:space="0" w:color="auto"/>
              <w:bottom w:val="single" w:sz="6" w:space="0" w:color="auto"/>
              <w:right w:val="single" w:sz="6" w:space="0" w:color="auto"/>
            </w:tcBorders>
          </w:tcPr>
          <w:p w14:paraId="60AFEB9D"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Spell out</w:t>
            </w:r>
          </w:p>
        </w:tc>
      </w:tr>
      <w:tr w:rsidR="00805B4D" w:rsidRPr="00DC26FB" w14:paraId="014AB421" w14:textId="77777777" w:rsidTr="00612059">
        <w:tc>
          <w:tcPr>
            <w:tcW w:w="2520" w:type="dxa"/>
            <w:tcBorders>
              <w:top w:val="single" w:sz="6" w:space="0" w:color="auto"/>
              <w:left w:val="single" w:sz="6" w:space="0" w:color="auto"/>
              <w:bottom w:val="single" w:sz="6" w:space="0" w:color="auto"/>
              <w:right w:val="single" w:sz="6" w:space="0" w:color="auto"/>
            </w:tcBorders>
          </w:tcPr>
          <w:p w14:paraId="7F436F06"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sz w:val="20"/>
                <w:szCs w:val="20"/>
              </w:rPr>
              <w:t>the</w:t>
            </w:r>
            <w:r w:rsidRPr="00DC26FB">
              <w:rPr>
                <w:rFonts w:ascii="Calibri" w:hAnsi="Calibri" w:cs="Arial"/>
                <w:i/>
                <w:iCs/>
                <w:sz w:val="20"/>
                <w:szCs w:val="20"/>
              </w:rPr>
              <w:t xml:space="preserve"> CoDA Closing Prayer</w:t>
            </w:r>
          </w:p>
        </w:tc>
        <w:tc>
          <w:tcPr>
            <w:tcW w:w="2880" w:type="dxa"/>
            <w:tcBorders>
              <w:top w:val="single" w:sz="6" w:space="0" w:color="auto"/>
              <w:left w:val="single" w:sz="6" w:space="0" w:color="auto"/>
              <w:bottom w:val="single" w:sz="6" w:space="0" w:color="auto"/>
              <w:right w:val="single" w:sz="6" w:space="0" w:color="auto"/>
            </w:tcBorders>
          </w:tcPr>
          <w:p w14:paraId="59073449"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The CoDA Closing Prayer</w:t>
            </w:r>
          </w:p>
        </w:tc>
        <w:tc>
          <w:tcPr>
            <w:tcW w:w="4140" w:type="dxa"/>
            <w:tcBorders>
              <w:top w:val="single" w:sz="6" w:space="0" w:color="auto"/>
              <w:left w:val="single" w:sz="6" w:space="0" w:color="auto"/>
              <w:bottom w:val="single" w:sz="6" w:space="0" w:color="auto"/>
              <w:right w:val="single" w:sz="6" w:space="0" w:color="auto"/>
            </w:tcBorders>
          </w:tcPr>
          <w:p w14:paraId="046DBF25"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Italics when referring to prayers; small “t” for “the”</w:t>
            </w:r>
          </w:p>
        </w:tc>
      </w:tr>
      <w:tr w:rsidR="00805B4D" w:rsidRPr="00DC26FB" w14:paraId="3CADB75E" w14:textId="77777777" w:rsidTr="00612059">
        <w:tc>
          <w:tcPr>
            <w:tcW w:w="2520" w:type="dxa"/>
            <w:tcBorders>
              <w:top w:val="single" w:sz="6" w:space="0" w:color="auto"/>
              <w:left w:val="single" w:sz="6" w:space="0" w:color="auto"/>
              <w:bottom w:val="single" w:sz="6" w:space="0" w:color="auto"/>
              <w:right w:val="single" w:sz="6" w:space="0" w:color="auto"/>
            </w:tcBorders>
          </w:tcPr>
          <w:p w14:paraId="29ED069E"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sz w:val="20"/>
                <w:szCs w:val="20"/>
              </w:rPr>
              <w:t>the</w:t>
            </w:r>
            <w:r w:rsidRPr="00DC26FB">
              <w:rPr>
                <w:rFonts w:ascii="Calibri" w:hAnsi="Calibri" w:cs="Arial"/>
                <w:i/>
                <w:iCs/>
                <w:sz w:val="20"/>
                <w:szCs w:val="20"/>
              </w:rPr>
              <w:t xml:space="preserve"> CoDA Opening Prayer</w:t>
            </w:r>
          </w:p>
        </w:tc>
        <w:tc>
          <w:tcPr>
            <w:tcW w:w="2880" w:type="dxa"/>
            <w:tcBorders>
              <w:top w:val="single" w:sz="6" w:space="0" w:color="auto"/>
              <w:left w:val="single" w:sz="6" w:space="0" w:color="auto"/>
              <w:bottom w:val="single" w:sz="6" w:space="0" w:color="auto"/>
              <w:right w:val="single" w:sz="6" w:space="0" w:color="auto"/>
            </w:tcBorders>
          </w:tcPr>
          <w:p w14:paraId="0523B0D2"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The CoDA Opening Prayer</w:t>
            </w:r>
          </w:p>
        </w:tc>
        <w:tc>
          <w:tcPr>
            <w:tcW w:w="4140" w:type="dxa"/>
            <w:tcBorders>
              <w:top w:val="single" w:sz="6" w:space="0" w:color="auto"/>
              <w:left w:val="single" w:sz="6" w:space="0" w:color="auto"/>
              <w:bottom w:val="single" w:sz="6" w:space="0" w:color="auto"/>
              <w:right w:val="single" w:sz="6" w:space="0" w:color="auto"/>
            </w:tcBorders>
          </w:tcPr>
          <w:p w14:paraId="454329F7"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Italics when referring to prayers; small “t” for “the”</w:t>
            </w:r>
          </w:p>
        </w:tc>
      </w:tr>
      <w:tr w:rsidR="00805B4D" w:rsidRPr="00DC26FB" w14:paraId="3E27D7FF" w14:textId="77777777" w:rsidTr="00612059">
        <w:tc>
          <w:tcPr>
            <w:tcW w:w="2520" w:type="dxa"/>
            <w:tcBorders>
              <w:top w:val="single" w:sz="6" w:space="0" w:color="auto"/>
              <w:left w:val="single" w:sz="6" w:space="0" w:color="auto"/>
              <w:bottom w:val="single" w:sz="6" w:space="0" w:color="auto"/>
              <w:right w:val="single" w:sz="6" w:space="0" w:color="auto"/>
            </w:tcBorders>
          </w:tcPr>
          <w:p w14:paraId="6F607001"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sz w:val="20"/>
                <w:szCs w:val="20"/>
              </w:rPr>
              <w:t>the</w:t>
            </w:r>
            <w:r w:rsidRPr="00DC26FB">
              <w:rPr>
                <w:rFonts w:ascii="Calibri" w:hAnsi="Calibri" w:cs="Arial"/>
                <w:i/>
                <w:iCs/>
                <w:sz w:val="20"/>
                <w:szCs w:val="20"/>
              </w:rPr>
              <w:t xml:space="preserve"> Twelve Promises</w:t>
            </w:r>
          </w:p>
        </w:tc>
        <w:tc>
          <w:tcPr>
            <w:tcW w:w="2880" w:type="dxa"/>
            <w:tcBorders>
              <w:top w:val="single" w:sz="6" w:space="0" w:color="auto"/>
              <w:left w:val="single" w:sz="6" w:space="0" w:color="auto"/>
              <w:bottom w:val="single" w:sz="6" w:space="0" w:color="auto"/>
              <w:right w:val="single" w:sz="6" w:space="0" w:color="auto"/>
            </w:tcBorders>
          </w:tcPr>
          <w:p w14:paraId="61B5D4EA"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The Twelve Promises</w:t>
            </w:r>
          </w:p>
        </w:tc>
        <w:tc>
          <w:tcPr>
            <w:tcW w:w="4140" w:type="dxa"/>
            <w:tcBorders>
              <w:top w:val="single" w:sz="6" w:space="0" w:color="auto"/>
              <w:left w:val="single" w:sz="6" w:space="0" w:color="auto"/>
              <w:bottom w:val="single" w:sz="6" w:space="0" w:color="auto"/>
              <w:right w:val="single" w:sz="6" w:space="0" w:color="auto"/>
            </w:tcBorders>
          </w:tcPr>
          <w:p w14:paraId="17B60D45"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italics and caps for foundation documents; small “t”</w:t>
            </w:r>
          </w:p>
        </w:tc>
      </w:tr>
      <w:tr w:rsidR="00805B4D" w:rsidRPr="00DC26FB" w14:paraId="2EDD8BEA" w14:textId="77777777" w:rsidTr="00612059">
        <w:tc>
          <w:tcPr>
            <w:tcW w:w="2520" w:type="dxa"/>
            <w:tcBorders>
              <w:top w:val="single" w:sz="6" w:space="0" w:color="auto"/>
              <w:left w:val="single" w:sz="6" w:space="0" w:color="auto"/>
              <w:bottom w:val="single" w:sz="6" w:space="0" w:color="auto"/>
              <w:right w:val="single" w:sz="6" w:space="0" w:color="auto"/>
            </w:tcBorders>
          </w:tcPr>
          <w:p w14:paraId="199639DD"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sz w:val="20"/>
                <w:szCs w:val="20"/>
              </w:rPr>
              <w:t>The</w:t>
            </w:r>
            <w:r w:rsidRPr="00DC26FB">
              <w:rPr>
                <w:rFonts w:ascii="Calibri" w:hAnsi="Calibri" w:cs="Arial"/>
                <w:i/>
                <w:iCs/>
                <w:sz w:val="20"/>
                <w:szCs w:val="20"/>
              </w:rPr>
              <w:t xml:space="preserve"> Twelve Promises of Co-Dependents Anonymous</w:t>
            </w:r>
          </w:p>
        </w:tc>
        <w:tc>
          <w:tcPr>
            <w:tcW w:w="2880" w:type="dxa"/>
            <w:tcBorders>
              <w:top w:val="single" w:sz="6" w:space="0" w:color="auto"/>
              <w:left w:val="single" w:sz="6" w:space="0" w:color="auto"/>
              <w:bottom w:val="single" w:sz="6" w:space="0" w:color="auto"/>
              <w:right w:val="single" w:sz="6" w:space="0" w:color="auto"/>
            </w:tcBorders>
          </w:tcPr>
          <w:p w14:paraId="3336A02A"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The Twelve Promises of Co-Dependents Anonymous</w:t>
            </w:r>
          </w:p>
        </w:tc>
        <w:tc>
          <w:tcPr>
            <w:tcW w:w="4140" w:type="dxa"/>
            <w:tcBorders>
              <w:top w:val="single" w:sz="6" w:space="0" w:color="auto"/>
              <w:left w:val="single" w:sz="6" w:space="0" w:color="auto"/>
              <w:bottom w:val="single" w:sz="6" w:space="0" w:color="auto"/>
              <w:right w:val="single" w:sz="6" w:space="0" w:color="auto"/>
            </w:tcBorders>
          </w:tcPr>
          <w:p w14:paraId="51AB2CAB"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capital “T” when referring to copyrighted titles; italicize</w:t>
            </w:r>
          </w:p>
        </w:tc>
      </w:tr>
      <w:tr w:rsidR="00805B4D" w:rsidRPr="00DC26FB" w14:paraId="5D6E15A6" w14:textId="77777777" w:rsidTr="00612059">
        <w:tc>
          <w:tcPr>
            <w:tcW w:w="2520" w:type="dxa"/>
            <w:tcBorders>
              <w:top w:val="single" w:sz="6" w:space="0" w:color="auto"/>
              <w:left w:val="single" w:sz="6" w:space="0" w:color="auto"/>
              <w:bottom w:val="single" w:sz="6" w:space="0" w:color="auto"/>
              <w:right w:val="single" w:sz="6" w:space="0" w:color="auto"/>
            </w:tcBorders>
          </w:tcPr>
          <w:p w14:paraId="044D6A27"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sz w:val="20"/>
                <w:szCs w:val="20"/>
              </w:rPr>
              <w:t>the</w:t>
            </w:r>
            <w:r w:rsidRPr="00DC26FB">
              <w:rPr>
                <w:rFonts w:ascii="Calibri" w:hAnsi="Calibri" w:cs="Arial"/>
                <w:i/>
                <w:iCs/>
                <w:sz w:val="20"/>
                <w:szCs w:val="20"/>
              </w:rPr>
              <w:t xml:space="preserve"> Twelve Steps</w:t>
            </w:r>
          </w:p>
        </w:tc>
        <w:tc>
          <w:tcPr>
            <w:tcW w:w="2880" w:type="dxa"/>
            <w:tcBorders>
              <w:top w:val="single" w:sz="6" w:space="0" w:color="auto"/>
              <w:left w:val="single" w:sz="6" w:space="0" w:color="auto"/>
              <w:bottom w:val="single" w:sz="6" w:space="0" w:color="auto"/>
              <w:right w:val="single" w:sz="6" w:space="0" w:color="auto"/>
            </w:tcBorders>
          </w:tcPr>
          <w:p w14:paraId="28EDFAFD"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The 12 Steps</w:t>
            </w:r>
          </w:p>
        </w:tc>
        <w:tc>
          <w:tcPr>
            <w:tcW w:w="4140" w:type="dxa"/>
            <w:tcBorders>
              <w:top w:val="single" w:sz="6" w:space="0" w:color="auto"/>
              <w:left w:val="single" w:sz="6" w:space="0" w:color="auto"/>
              <w:bottom w:val="single" w:sz="6" w:space="0" w:color="auto"/>
              <w:right w:val="single" w:sz="6" w:space="0" w:color="auto"/>
            </w:tcBorders>
          </w:tcPr>
          <w:p w14:paraId="4CC284D1"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italics when referring to foundation documents; small “t”  for “the”; spell out #.</w:t>
            </w:r>
          </w:p>
        </w:tc>
      </w:tr>
      <w:tr w:rsidR="00805B4D" w:rsidRPr="00DC26FB" w14:paraId="71B286E5" w14:textId="77777777" w:rsidTr="00612059">
        <w:tc>
          <w:tcPr>
            <w:tcW w:w="2520" w:type="dxa"/>
            <w:tcBorders>
              <w:top w:val="single" w:sz="6" w:space="0" w:color="auto"/>
              <w:left w:val="single" w:sz="6" w:space="0" w:color="auto"/>
              <w:bottom w:val="single" w:sz="6" w:space="0" w:color="auto"/>
              <w:right w:val="single" w:sz="6" w:space="0" w:color="auto"/>
            </w:tcBorders>
          </w:tcPr>
          <w:p w14:paraId="63416555"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sz w:val="20"/>
                <w:szCs w:val="20"/>
              </w:rPr>
              <w:t>The</w:t>
            </w:r>
            <w:r w:rsidRPr="00DC26FB">
              <w:rPr>
                <w:rFonts w:ascii="Calibri" w:hAnsi="Calibri" w:cs="Arial"/>
                <w:i/>
                <w:iCs/>
                <w:sz w:val="20"/>
                <w:szCs w:val="20"/>
              </w:rPr>
              <w:t xml:space="preserve"> Twelve Steps of Co-Dependents Anonymous</w:t>
            </w:r>
          </w:p>
        </w:tc>
        <w:tc>
          <w:tcPr>
            <w:tcW w:w="2880" w:type="dxa"/>
            <w:tcBorders>
              <w:top w:val="single" w:sz="6" w:space="0" w:color="auto"/>
              <w:left w:val="single" w:sz="6" w:space="0" w:color="auto"/>
              <w:bottom w:val="single" w:sz="6" w:space="0" w:color="auto"/>
              <w:right w:val="single" w:sz="6" w:space="0" w:color="auto"/>
            </w:tcBorders>
          </w:tcPr>
          <w:p w14:paraId="5ED95A86"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The Twelve Steps of Co-Dependents Anonymous</w:t>
            </w:r>
          </w:p>
        </w:tc>
        <w:tc>
          <w:tcPr>
            <w:tcW w:w="4140" w:type="dxa"/>
            <w:tcBorders>
              <w:top w:val="single" w:sz="6" w:space="0" w:color="auto"/>
              <w:left w:val="single" w:sz="6" w:space="0" w:color="auto"/>
              <w:bottom w:val="single" w:sz="6" w:space="0" w:color="auto"/>
              <w:right w:val="single" w:sz="6" w:space="0" w:color="auto"/>
            </w:tcBorders>
          </w:tcPr>
          <w:p w14:paraId="5372AF0E"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capital “T” when referring to copyrighted titles; italicize</w:t>
            </w:r>
          </w:p>
        </w:tc>
      </w:tr>
      <w:tr w:rsidR="00805B4D" w:rsidRPr="00DC26FB" w14:paraId="778759DF" w14:textId="77777777" w:rsidTr="00612059">
        <w:tc>
          <w:tcPr>
            <w:tcW w:w="2520" w:type="dxa"/>
            <w:tcBorders>
              <w:top w:val="single" w:sz="6" w:space="0" w:color="auto"/>
              <w:left w:val="single" w:sz="6" w:space="0" w:color="auto"/>
              <w:bottom w:val="single" w:sz="6" w:space="0" w:color="auto"/>
              <w:right w:val="single" w:sz="6" w:space="0" w:color="auto"/>
            </w:tcBorders>
          </w:tcPr>
          <w:p w14:paraId="68EE0516"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sz w:val="20"/>
                <w:szCs w:val="20"/>
              </w:rPr>
              <w:t>the</w:t>
            </w:r>
            <w:r w:rsidRPr="00DC26FB">
              <w:rPr>
                <w:rFonts w:ascii="Calibri" w:hAnsi="Calibri" w:cs="Arial"/>
                <w:i/>
                <w:iCs/>
                <w:sz w:val="20"/>
                <w:szCs w:val="20"/>
              </w:rPr>
              <w:t xml:space="preserve"> Twelve Traditions</w:t>
            </w:r>
          </w:p>
        </w:tc>
        <w:tc>
          <w:tcPr>
            <w:tcW w:w="2880" w:type="dxa"/>
            <w:tcBorders>
              <w:top w:val="single" w:sz="6" w:space="0" w:color="auto"/>
              <w:left w:val="single" w:sz="6" w:space="0" w:color="auto"/>
              <w:bottom w:val="single" w:sz="6" w:space="0" w:color="auto"/>
              <w:right w:val="single" w:sz="6" w:space="0" w:color="auto"/>
            </w:tcBorders>
          </w:tcPr>
          <w:p w14:paraId="0E460D9D"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The Twelve Traditions</w:t>
            </w:r>
          </w:p>
        </w:tc>
        <w:tc>
          <w:tcPr>
            <w:tcW w:w="4140" w:type="dxa"/>
            <w:tcBorders>
              <w:top w:val="single" w:sz="6" w:space="0" w:color="auto"/>
              <w:left w:val="single" w:sz="6" w:space="0" w:color="auto"/>
              <w:bottom w:val="single" w:sz="6" w:space="0" w:color="auto"/>
              <w:right w:val="single" w:sz="6" w:space="0" w:color="auto"/>
            </w:tcBorders>
          </w:tcPr>
          <w:p w14:paraId="3084F3BD"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italics when referring to  foundation documents; small “t” for the</w:t>
            </w:r>
          </w:p>
        </w:tc>
      </w:tr>
      <w:tr w:rsidR="00805B4D" w:rsidRPr="00DC26FB" w14:paraId="0A826201" w14:textId="77777777" w:rsidTr="00612059">
        <w:tc>
          <w:tcPr>
            <w:tcW w:w="2520" w:type="dxa"/>
            <w:tcBorders>
              <w:top w:val="single" w:sz="6" w:space="0" w:color="auto"/>
              <w:left w:val="single" w:sz="6" w:space="0" w:color="auto"/>
              <w:bottom w:val="single" w:sz="6" w:space="0" w:color="auto"/>
              <w:right w:val="single" w:sz="6" w:space="0" w:color="auto"/>
            </w:tcBorders>
          </w:tcPr>
          <w:p w14:paraId="1E8FB367"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sz w:val="20"/>
                <w:szCs w:val="20"/>
              </w:rPr>
              <w:t>The</w:t>
            </w:r>
            <w:r w:rsidRPr="00DC26FB">
              <w:rPr>
                <w:rFonts w:ascii="Calibri" w:hAnsi="Calibri" w:cs="Arial"/>
                <w:i/>
                <w:iCs/>
                <w:sz w:val="20"/>
                <w:szCs w:val="20"/>
              </w:rPr>
              <w:t xml:space="preserve"> Twelve Traditions of Co-Dependents Anonymous</w:t>
            </w:r>
          </w:p>
        </w:tc>
        <w:tc>
          <w:tcPr>
            <w:tcW w:w="2880" w:type="dxa"/>
            <w:tcBorders>
              <w:top w:val="single" w:sz="6" w:space="0" w:color="auto"/>
              <w:left w:val="single" w:sz="6" w:space="0" w:color="auto"/>
              <w:bottom w:val="single" w:sz="6" w:space="0" w:color="auto"/>
              <w:right w:val="single" w:sz="6" w:space="0" w:color="auto"/>
            </w:tcBorders>
          </w:tcPr>
          <w:p w14:paraId="09E245C5"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the 12 Traditions of Co-Dependents Anonymous</w:t>
            </w:r>
          </w:p>
        </w:tc>
        <w:tc>
          <w:tcPr>
            <w:tcW w:w="4140" w:type="dxa"/>
            <w:tcBorders>
              <w:top w:val="single" w:sz="6" w:space="0" w:color="auto"/>
              <w:left w:val="single" w:sz="6" w:space="0" w:color="auto"/>
              <w:bottom w:val="single" w:sz="6" w:space="0" w:color="auto"/>
              <w:right w:val="single" w:sz="6" w:space="0" w:color="auto"/>
            </w:tcBorders>
          </w:tcPr>
          <w:p w14:paraId="489B57C1"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capital “T” when referring to copyrighted titles; italicize</w:t>
            </w:r>
          </w:p>
        </w:tc>
      </w:tr>
      <w:tr w:rsidR="00805B4D" w:rsidRPr="00DC26FB" w14:paraId="7F136937" w14:textId="77777777" w:rsidTr="00612059">
        <w:tc>
          <w:tcPr>
            <w:tcW w:w="2520" w:type="dxa"/>
            <w:tcBorders>
              <w:top w:val="single" w:sz="6" w:space="0" w:color="auto"/>
              <w:left w:val="single" w:sz="6" w:space="0" w:color="auto"/>
              <w:bottom w:val="single" w:sz="6" w:space="0" w:color="auto"/>
              <w:right w:val="single" w:sz="6" w:space="0" w:color="auto"/>
            </w:tcBorders>
          </w:tcPr>
          <w:p w14:paraId="46F68080"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Tradition One, Tradition Two, etc.</w:t>
            </w:r>
          </w:p>
        </w:tc>
        <w:tc>
          <w:tcPr>
            <w:tcW w:w="2880" w:type="dxa"/>
            <w:tcBorders>
              <w:top w:val="single" w:sz="6" w:space="0" w:color="auto"/>
              <w:left w:val="single" w:sz="6" w:space="0" w:color="auto"/>
              <w:bottom w:val="single" w:sz="6" w:space="0" w:color="auto"/>
              <w:right w:val="single" w:sz="6" w:space="0" w:color="auto"/>
            </w:tcBorders>
          </w:tcPr>
          <w:p w14:paraId="79AC9AEB"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Tradition 1, Tradition 2, etc.</w:t>
            </w:r>
          </w:p>
        </w:tc>
        <w:tc>
          <w:tcPr>
            <w:tcW w:w="4140" w:type="dxa"/>
            <w:tcBorders>
              <w:top w:val="single" w:sz="6" w:space="0" w:color="auto"/>
              <w:left w:val="single" w:sz="6" w:space="0" w:color="auto"/>
              <w:bottom w:val="single" w:sz="6" w:space="0" w:color="auto"/>
              <w:right w:val="single" w:sz="6" w:space="0" w:color="auto"/>
            </w:tcBorders>
          </w:tcPr>
          <w:p w14:paraId="6DC02334"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Spell out</w:t>
            </w:r>
          </w:p>
        </w:tc>
      </w:tr>
      <w:tr w:rsidR="00805B4D" w:rsidRPr="00DC26FB" w14:paraId="209497E1" w14:textId="77777777" w:rsidTr="00612059">
        <w:tc>
          <w:tcPr>
            <w:tcW w:w="2520" w:type="dxa"/>
            <w:tcBorders>
              <w:top w:val="single" w:sz="6" w:space="0" w:color="auto"/>
              <w:left w:val="single" w:sz="6" w:space="0" w:color="auto"/>
              <w:bottom w:val="single" w:sz="6" w:space="0" w:color="auto"/>
              <w:right w:val="single" w:sz="6" w:space="0" w:color="auto"/>
            </w:tcBorders>
          </w:tcPr>
          <w:p w14:paraId="26B84F67"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trusted servants</w:t>
            </w:r>
          </w:p>
        </w:tc>
        <w:tc>
          <w:tcPr>
            <w:tcW w:w="2880" w:type="dxa"/>
            <w:tcBorders>
              <w:top w:val="single" w:sz="6" w:space="0" w:color="auto"/>
              <w:left w:val="single" w:sz="6" w:space="0" w:color="auto"/>
              <w:bottom w:val="single" w:sz="6" w:space="0" w:color="auto"/>
              <w:right w:val="single" w:sz="6" w:space="0" w:color="auto"/>
            </w:tcBorders>
          </w:tcPr>
          <w:p w14:paraId="07CAF5F7"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Trusted Servants</w:t>
            </w:r>
          </w:p>
        </w:tc>
        <w:tc>
          <w:tcPr>
            <w:tcW w:w="4140" w:type="dxa"/>
            <w:tcBorders>
              <w:top w:val="single" w:sz="6" w:space="0" w:color="auto"/>
              <w:left w:val="single" w:sz="6" w:space="0" w:color="auto"/>
              <w:bottom w:val="single" w:sz="6" w:space="0" w:color="auto"/>
              <w:right w:val="single" w:sz="6" w:space="0" w:color="auto"/>
            </w:tcBorders>
          </w:tcPr>
          <w:p w14:paraId="104ACC84"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No capitalization</w:t>
            </w:r>
          </w:p>
        </w:tc>
      </w:tr>
      <w:tr w:rsidR="00805B4D" w:rsidRPr="00DC26FB" w14:paraId="1F191D97" w14:textId="77777777" w:rsidTr="00612059">
        <w:tc>
          <w:tcPr>
            <w:tcW w:w="2520" w:type="dxa"/>
            <w:tcBorders>
              <w:top w:val="single" w:sz="6" w:space="0" w:color="auto"/>
              <w:left w:val="single" w:sz="6" w:space="0" w:color="auto"/>
              <w:bottom w:val="single" w:sz="6" w:space="0" w:color="auto"/>
              <w:right w:val="single" w:sz="6" w:space="0" w:color="auto"/>
            </w:tcBorders>
          </w:tcPr>
          <w:p w14:paraId="7F9367DA" w14:textId="77777777" w:rsidR="00805B4D" w:rsidRPr="00DC26FB" w:rsidRDefault="00805B4D" w:rsidP="00612059">
            <w:pPr>
              <w:autoSpaceDE w:val="0"/>
              <w:autoSpaceDN w:val="0"/>
              <w:spacing w:line="240" w:lineRule="auto"/>
              <w:jc w:val="left"/>
              <w:textAlignment w:val="auto"/>
              <w:rPr>
                <w:rFonts w:ascii="Calibri" w:hAnsi="Calibri" w:cs="Arial"/>
                <w:i/>
                <w:iCs/>
                <w:sz w:val="20"/>
                <w:szCs w:val="20"/>
              </w:rPr>
            </w:pPr>
            <w:r w:rsidRPr="00DC26FB">
              <w:rPr>
                <w:rFonts w:ascii="Calibri" w:hAnsi="Calibri" w:cs="Arial"/>
                <w:i/>
                <w:iCs/>
                <w:sz w:val="20"/>
                <w:szCs w:val="20"/>
              </w:rPr>
              <w:t>Welcome</w:t>
            </w:r>
          </w:p>
        </w:tc>
        <w:tc>
          <w:tcPr>
            <w:tcW w:w="2880" w:type="dxa"/>
            <w:tcBorders>
              <w:top w:val="single" w:sz="6" w:space="0" w:color="auto"/>
              <w:left w:val="single" w:sz="6" w:space="0" w:color="auto"/>
              <w:bottom w:val="single" w:sz="6" w:space="0" w:color="auto"/>
              <w:right w:val="single" w:sz="6" w:space="0" w:color="auto"/>
            </w:tcBorders>
          </w:tcPr>
          <w:p w14:paraId="55042396"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Welcome</w:t>
            </w:r>
          </w:p>
        </w:tc>
        <w:tc>
          <w:tcPr>
            <w:tcW w:w="4140" w:type="dxa"/>
            <w:tcBorders>
              <w:top w:val="single" w:sz="6" w:space="0" w:color="auto"/>
              <w:left w:val="single" w:sz="6" w:space="0" w:color="auto"/>
              <w:bottom w:val="single" w:sz="6" w:space="0" w:color="auto"/>
              <w:right w:val="single" w:sz="6" w:space="0" w:color="auto"/>
            </w:tcBorders>
          </w:tcPr>
          <w:p w14:paraId="1AD6020B"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Italics when referring to foundation documents</w:t>
            </w:r>
          </w:p>
        </w:tc>
      </w:tr>
      <w:tr w:rsidR="00805B4D" w:rsidRPr="00DC26FB" w14:paraId="1D14764D" w14:textId="77777777" w:rsidTr="00612059">
        <w:tc>
          <w:tcPr>
            <w:tcW w:w="2520" w:type="dxa"/>
            <w:tcBorders>
              <w:top w:val="single" w:sz="6" w:space="0" w:color="auto"/>
              <w:left w:val="single" w:sz="6" w:space="0" w:color="auto"/>
              <w:bottom w:val="single" w:sz="6" w:space="0" w:color="auto"/>
              <w:right w:val="single" w:sz="6" w:space="0" w:color="auto"/>
            </w:tcBorders>
          </w:tcPr>
          <w:p w14:paraId="2190E92C"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well-being</w:t>
            </w:r>
          </w:p>
        </w:tc>
        <w:tc>
          <w:tcPr>
            <w:tcW w:w="2880" w:type="dxa"/>
            <w:tcBorders>
              <w:top w:val="single" w:sz="6" w:space="0" w:color="auto"/>
              <w:left w:val="single" w:sz="6" w:space="0" w:color="auto"/>
              <w:bottom w:val="single" w:sz="6" w:space="0" w:color="auto"/>
              <w:right w:val="single" w:sz="6" w:space="0" w:color="auto"/>
            </w:tcBorders>
          </w:tcPr>
          <w:p w14:paraId="4F4E031E"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well being</w:t>
            </w:r>
          </w:p>
        </w:tc>
        <w:tc>
          <w:tcPr>
            <w:tcW w:w="4140" w:type="dxa"/>
            <w:tcBorders>
              <w:top w:val="single" w:sz="6" w:space="0" w:color="auto"/>
              <w:left w:val="single" w:sz="6" w:space="0" w:color="auto"/>
              <w:bottom w:val="single" w:sz="6" w:space="0" w:color="auto"/>
              <w:right w:val="single" w:sz="6" w:space="0" w:color="auto"/>
            </w:tcBorders>
          </w:tcPr>
          <w:p w14:paraId="7EDA7055" w14:textId="77777777" w:rsidR="00805B4D" w:rsidRPr="00DC26FB" w:rsidRDefault="00805B4D" w:rsidP="00612059">
            <w:pPr>
              <w:autoSpaceDE w:val="0"/>
              <w:autoSpaceDN w:val="0"/>
              <w:spacing w:line="240" w:lineRule="auto"/>
              <w:jc w:val="left"/>
              <w:textAlignment w:val="auto"/>
              <w:rPr>
                <w:rFonts w:ascii="Calibri" w:hAnsi="Calibri" w:cs="Arial"/>
                <w:sz w:val="20"/>
                <w:szCs w:val="20"/>
              </w:rPr>
            </w:pPr>
            <w:r w:rsidRPr="00DC26FB">
              <w:rPr>
                <w:rFonts w:ascii="Calibri" w:hAnsi="Calibri" w:cs="Arial"/>
                <w:sz w:val="20"/>
                <w:szCs w:val="20"/>
              </w:rPr>
              <w:t>Use hyphen</w:t>
            </w:r>
          </w:p>
        </w:tc>
      </w:tr>
    </w:tbl>
    <w:p w14:paraId="69B4C0B4" w14:textId="77777777" w:rsidR="008E1DC2" w:rsidRPr="000F5349" w:rsidRDefault="008E1DC2" w:rsidP="000F5349">
      <w:pPr>
        <w:autoSpaceDE w:val="0"/>
        <w:autoSpaceDN w:val="0"/>
        <w:outlineLvl w:val="0"/>
        <w:rPr>
          <w:rFonts w:cs="Arial"/>
          <w:b/>
          <w:bCs/>
          <w:color w:val="000000"/>
          <w:sz w:val="32"/>
          <w:szCs w:val="32"/>
        </w:rPr>
      </w:pPr>
    </w:p>
    <w:sectPr w:rsidR="008E1DC2" w:rsidRPr="000F5349" w:rsidSect="00786947">
      <w:headerReference w:type="default" r:id="rId14"/>
      <w:footerReference w:type="default" r:id="rId15"/>
      <w:pgSz w:w="12240" w:h="15840"/>
      <w:pgMar w:top="1152" w:right="720" w:bottom="1152" w:left="720" w:header="720" w:footer="63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Evie Stern" w:date="2017-08-01T15:30:00Z" w:initials="ES">
    <w:p w14:paraId="1339FA2D" w14:textId="215B0A2D" w:rsidR="0001702E" w:rsidRDefault="0001702E">
      <w:pPr>
        <w:pStyle w:val="CommentText"/>
      </w:pPr>
      <w:r>
        <w:rPr>
          <w:rStyle w:val="CommentReference"/>
        </w:rPr>
        <w:annotationRef/>
      </w:r>
      <w:r>
        <w:t>This was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9FA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9FA2D" w16cid:durableId="1D2B1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30FBE" w14:textId="77777777" w:rsidR="00E710C9" w:rsidRDefault="00E710C9">
      <w:r>
        <w:separator/>
      </w:r>
    </w:p>
  </w:endnote>
  <w:endnote w:type="continuationSeparator" w:id="0">
    <w:p w14:paraId="1894C11B" w14:textId="77777777" w:rsidR="00E710C9" w:rsidRDefault="00E7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Lucida Grand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A" w14:textId="04D6E525" w:rsidR="00612059" w:rsidRPr="008D31C1" w:rsidRDefault="00612059" w:rsidP="008F414C">
    <w:pPr>
      <w:pStyle w:val="Footer"/>
      <w:tabs>
        <w:tab w:val="clear" w:pos="4320"/>
        <w:tab w:val="clear" w:pos="8640"/>
        <w:tab w:val="left" w:pos="1800"/>
        <w:tab w:val="center" w:pos="5400"/>
        <w:tab w:val="right" w:pos="1008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5</w:t>
    </w:r>
    <w:r>
      <w:rPr>
        <w:rFonts w:ascii="Arial" w:hAnsi="Arial"/>
        <w:b/>
        <w:sz w:val="16"/>
      </w:rPr>
      <w:tab/>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233F43">
      <w:rPr>
        <w:rFonts w:ascii="Arial" w:hAnsi="Arial"/>
        <w:b/>
        <w:noProof/>
        <w:sz w:val="16"/>
      </w:rPr>
      <w:t>1</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sidR="008F414C">
      <w:rPr>
        <w:rFonts w:ascii="Arial" w:hAnsi="Arial"/>
        <w:b/>
        <w:sz w:val="16"/>
        <w:lang w:val="en-US"/>
      </w:rPr>
      <w:t xml:space="preserve">  </w:t>
    </w:r>
    <w:r>
      <w:rPr>
        <w:rFonts w:ascii="Arial" w:hAnsi="Arial"/>
        <w:b/>
        <w:sz w:val="16"/>
      </w:rPr>
      <w:t xml:space="preserve">Last Revision: </w:t>
    </w:r>
    <w:r w:rsidR="008F414C">
      <w:rPr>
        <w:rFonts w:ascii="Arial" w:hAnsi="Arial"/>
        <w:b/>
        <w:sz w:val="16"/>
      </w:rPr>
      <w:fldChar w:fldCharType="begin"/>
    </w:r>
    <w:r w:rsidR="008F414C">
      <w:rPr>
        <w:rFonts w:ascii="Arial" w:hAnsi="Arial"/>
        <w:b/>
        <w:sz w:val="16"/>
      </w:rPr>
      <w:instrText xml:space="preserve"> TIME \@ "yyyy-MM-dd" </w:instrText>
    </w:r>
    <w:r w:rsidR="008F414C">
      <w:rPr>
        <w:rFonts w:ascii="Arial" w:hAnsi="Arial"/>
        <w:b/>
        <w:sz w:val="16"/>
      </w:rPr>
      <w:fldChar w:fldCharType="separate"/>
    </w:r>
    <w:r w:rsidR="00233F43">
      <w:rPr>
        <w:rFonts w:ascii="Arial" w:hAnsi="Arial"/>
        <w:b/>
        <w:noProof/>
        <w:sz w:val="16"/>
      </w:rPr>
      <w:t>2017-08-11</w:t>
    </w:r>
    <w:r w:rsidR="008F414C">
      <w:rPr>
        <w:rFonts w:ascii="Arial" w:hAnsi="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E6F9" w14:textId="77777777" w:rsidR="00E710C9" w:rsidRDefault="00E710C9">
      <w:r>
        <w:separator/>
      </w:r>
    </w:p>
  </w:footnote>
  <w:footnote w:type="continuationSeparator" w:id="0">
    <w:p w14:paraId="5C19F982" w14:textId="77777777" w:rsidR="00E710C9" w:rsidRDefault="00E7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44BB" w14:textId="01FC4566" w:rsidR="00612059" w:rsidRPr="00B03F9F" w:rsidRDefault="00612059" w:rsidP="00356769">
    <w:pPr>
      <w:pStyle w:val="Header"/>
      <w:tabs>
        <w:tab w:val="clear" w:pos="8640"/>
        <w:tab w:val="left" w:pos="5940"/>
        <w:tab w:val="right" w:pos="10080"/>
      </w:tabs>
      <w:rPr>
        <w:rFonts w:ascii="Arial" w:hAnsi="Arial"/>
        <w:b/>
        <w:i/>
        <w:sz w:val="16"/>
        <w:lang w:val="en-US"/>
      </w:rPr>
    </w:pPr>
    <w:r>
      <w:rPr>
        <w:rFonts w:ascii="Arial" w:hAnsi="Arial"/>
        <w:b/>
        <w:i/>
        <w:sz w:val="16"/>
      </w:rPr>
      <w:t>The Fellowship Service Manual of Co-Dependents Anonymous</w:t>
    </w:r>
    <w:r>
      <w:rPr>
        <w:rFonts w:ascii="Arial" w:hAnsi="Arial"/>
        <w:b/>
        <w:i/>
        <w:sz w:val="16"/>
        <w:lang w:val="en-US"/>
      </w:rPr>
      <w:t xml:space="preserve"> Part 5</w:t>
    </w:r>
    <w:r>
      <w:rPr>
        <w:rFonts w:ascii="Arial" w:hAnsi="Arial"/>
        <w:b/>
        <w:i/>
        <w:sz w:val="16"/>
      </w:rPr>
      <w:tab/>
    </w:r>
    <w:r>
      <w:rPr>
        <w:rFonts w:ascii="Arial" w:hAnsi="Arial"/>
        <w:b/>
        <w:i/>
        <w:sz w:val="16"/>
      </w:rPr>
      <w:tab/>
    </w:r>
    <w:r>
      <w:rPr>
        <w:rFonts w:ascii="Arial" w:hAnsi="Arial"/>
        <w:b/>
        <w:i/>
        <w:sz w:val="16"/>
        <w:lang w:val="en-US"/>
      </w:rPr>
      <w:t>Approved 2016</w:t>
    </w:r>
  </w:p>
  <w:p w14:paraId="495EB685" w14:textId="77777777" w:rsidR="00612059" w:rsidRPr="00DB0FB6" w:rsidRDefault="00612059" w:rsidP="0048299A">
    <w:pPr>
      <w:pStyle w:val="Header"/>
      <w:tabs>
        <w:tab w:val="left" w:pos="5940"/>
      </w:tabs>
      <w:rPr>
        <w:rFonts w:ascii="Arial" w:hAnsi="Arial"/>
        <w:b/>
        <w:i/>
        <w:color w:val="000000"/>
        <w:sz w:val="16"/>
      </w:rPr>
    </w:pPr>
    <w:r w:rsidRPr="00DB0FB6">
      <w:rPr>
        <w:rFonts w:ascii="Arial" w:hAnsi="Arial"/>
        <w:b/>
        <w:i/>
        <w:color w:val="000000"/>
        <w:sz w:val="16"/>
      </w:rPr>
      <w:t xml:space="preserve"> </w:t>
    </w:r>
  </w:p>
  <w:p w14:paraId="518CDDB0" w14:textId="77777777" w:rsidR="00612059" w:rsidRDefault="00612059">
    <w:pPr>
      <w:pStyle w:val="Header"/>
      <w:rPr>
        <w:rFonts w:ascii="Arial" w:hAnsi="Arial"/>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282592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B451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96801F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3A0F7D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0000002"/>
    <w:multiLevelType w:val="multilevel"/>
    <w:tmpl w:val="68C6DA4E"/>
    <w:numStyleLink w:val="List1"/>
  </w:abstractNum>
  <w:abstractNum w:abstractNumId="5"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685480B"/>
    <w:multiLevelType w:val="multilevel"/>
    <w:tmpl w:val="33AE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76674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7EB40B0"/>
    <w:multiLevelType w:val="hybridMultilevel"/>
    <w:tmpl w:val="DB88A0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60C2A"/>
    <w:multiLevelType w:val="hybridMultilevel"/>
    <w:tmpl w:val="6E5E7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55B77"/>
    <w:multiLevelType w:val="hybridMultilevel"/>
    <w:tmpl w:val="4B58B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4B0714"/>
    <w:multiLevelType w:val="hybridMultilevel"/>
    <w:tmpl w:val="71647262"/>
    <w:lvl w:ilvl="0" w:tplc="F51AA9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13AD0"/>
    <w:multiLevelType w:val="hybridMultilevel"/>
    <w:tmpl w:val="0A466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64249"/>
    <w:multiLevelType w:val="hybridMultilevel"/>
    <w:tmpl w:val="778A73D2"/>
    <w:lvl w:ilvl="0" w:tplc="F51AA9A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76162"/>
    <w:multiLevelType w:val="hybridMultilevel"/>
    <w:tmpl w:val="781C6C6C"/>
    <w:lvl w:ilvl="0" w:tplc="04090001">
      <w:start w:val="1"/>
      <w:numFmt w:val="bullet"/>
      <w:lvlText w:val=""/>
      <w:lvlJc w:val="left"/>
      <w:pPr>
        <w:tabs>
          <w:tab w:val="num" w:pos="0"/>
        </w:tabs>
        <w:ind w:left="720" w:hanging="360"/>
      </w:pPr>
      <w:rPr>
        <w:rFonts w:ascii="Symbol" w:hAnsi="Symbol" w:hint="default"/>
        <w:b w:val="0"/>
        <w:bCs w:val="0"/>
        <w:i w:val="0"/>
        <w:iCs w:val="0"/>
        <w:strike w:val="0"/>
        <w:color w:val="000000"/>
        <w:sz w:val="20"/>
        <w:szCs w:val="20"/>
        <w:u w:val="none"/>
      </w:rPr>
    </w:lvl>
    <w:lvl w:ilvl="1" w:tplc="0000000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00000002">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0000000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0000000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00000005">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0000000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0000000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00000008">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5" w15:restartNumberingAfterBreak="0">
    <w:nsid w:val="2DDC1E67"/>
    <w:multiLevelType w:val="hybridMultilevel"/>
    <w:tmpl w:val="12244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70651"/>
    <w:multiLevelType w:val="multilevel"/>
    <w:tmpl w:val="FCC6DFB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7" w15:restartNumberingAfterBreak="0">
    <w:nsid w:val="304F7F45"/>
    <w:multiLevelType w:val="hybridMultilevel"/>
    <w:tmpl w:val="9D2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42D28"/>
    <w:multiLevelType w:val="hybridMultilevel"/>
    <w:tmpl w:val="0E8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712E4"/>
    <w:multiLevelType w:val="hybridMultilevel"/>
    <w:tmpl w:val="E11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44382"/>
    <w:multiLevelType w:val="multilevel"/>
    <w:tmpl w:val="3EF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64F33"/>
    <w:multiLevelType w:val="multilevel"/>
    <w:tmpl w:val="40F68CDC"/>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2" w15:restartNumberingAfterBreak="0">
    <w:nsid w:val="52DD1DFC"/>
    <w:multiLevelType w:val="hybridMultilevel"/>
    <w:tmpl w:val="15E40E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71E17"/>
    <w:multiLevelType w:val="hybridMultilevel"/>
    <w:tmpl w:val="0D26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C60EF"/>
    <w:multiLevelType w:val="hybridMultilevel"/>
    <w:tmpl w:val="03E25CC4"/>
    <w:lvl w:ilvl="0" w:tplc="F51AA9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F1AA4"/>
    <w:multiLevelType w:val="multilevel"/>
    <w:tmpl w:val="68C6DA4E"/>
    <w:styleLink w:val="List1"/>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640F54C2"/>
    <w:multiLevelType w:val="hybridMultilevel"/>
    <w:tmpl w:val="E28E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06465"/>
    <w:multiLevelType w:val="multilevel"/>
    <w:tmpl w:val="87C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10F8C"/>
    <w:multiLevelType w:val="hybridMultilevel"/>
    <w:tmpl w:val="5002C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73039"/>
    <w:multiLevelType w:val="hybridMultilevel"/>
    <w:tmpl w:val="CA4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E4520"/>
    <w:multiLevelType w:val="hybridMultilevel"/>
    <w:tmpl w:val="466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
  </w:num>
  <w:num w:numId="4">
    <w:abstractNumId w:val="1"/>
  </w:num>
  <w:num w:numId="5">
    <w:abstractNumId w:val="0"/>
  </w:num>
  <w:num w:numId="6">
    <w:abstractNumId w:val="9"/>
  </w:num>
  <w:num w:numId="7">
    <w:abstractNumId w:val="12"/>
  </w:num>
  <w:num w:numId="8">
    <w:abstractNumId w:val="17"/>
  </w:num>
  <w:num w:numId="9">
    <w:abstractNumId w:val="30"/>
  </w:num>
  <w:num w:numId="10">
    <w:abstractNumId w:val="18"/>
  </w:num>
  <w:num w:numId="11">
    <w:abstractNumId w:val="14"/>
  </w:num>
  <w:num w:numId="12">
    <w:abstractNumId w:val="4"/>
  </w:num>
  <w:num w:numId="13">
    <w:abstractNumId w:val="27"/>
  </w:num>
  <w:num w:numId="14">
    <w:abstractNumId w:val="5"/>
  </w:num>
  <w:num w:numId="15">
    <w:abstractNumId w:val="21"/>
  </w:num>
  <w:num w:numId="16">
    <w:abstractNumId w:val="16"/>
  </w:num>
  <w:num w:numId="17">
    <w:abstractNumId w:val="15"/>
  </w:num>
  <w:num w:numId="18">
    <w:abstractNumId w:val="8"/>
  </w:num>
  <w:num w:numId="19">
    <w:abstractNumId w:val="23"/>
  </w:num>
  <w:num w:numId="20">
    <w:abstractNumId w:val="28"/>
  </w:num>
  <w:num w:numId="21">
    <w:abstractNumId w:val="26"/>
  </w:num>
  <w:num w:numId="22">
    <w:abstractNumId w:val="6"/>
  </w:num>
  <w:num w:numId="23">
    <w:abstractNumId w:val="19"/>
  </w:num>
  <w:num w:numId="24">
    <w:abstractNumId w:val="29"/>
  </w:num>
  <w:num w:numId="25">
    <w:abstractNumId w:val="22"/>
  </w:num>
  <w:num w:numId="26">
    <w:abstractNumId w:val="10"/>
  </w:num>
  <w:num w:numId="27">
    <w:abstractNumId w:val="13"/>
  </w:num>
  <w:num w:numId="28">
    <w:abstractNumId w:val="24"/>
  </w:num>
  <w:num w:numId="29">
    <w:abstractNumId w:val="11"/>
  </w:num>
  <w:num w:numId="30">
    <w:abstractNumId w:val="7"/>
  </w:num>
  <w:num w:numId="31">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ie Stern">
    <w15:presenceInfo w15:providerId="Windows Live" w15:userId="5f04aa47aee60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E7"/>
    <w:rsid w:val="00000CE3"/>
    <w:rsid w:val="0000469C"/>
    <w:rsid w:val="000056BA"/>
    <w:rsid w:val="00015E9C"/>
    <w:rsid w:val="0001702E"/>
    <w:rsid w:val="000213F3"/>
    <w:rsid w:val="000228FD"/>
    <w:rsid w:val="00023B81"/>
    <w:rsid w:val="00024D73"/>
    <w:rsid w:val="0002583E"/>
    <w:rsid w:val="0003354A"/>
    <w:rsid w:val="000410E7"/>
    <w:rsid w:val="0004433C"/>
    <w:rsid w:val="00044FEC"/>
    <w:rsid w:val="00046D39"/>
    <w:rsid w:val="00050292"/>
    <w:rsid w:val="00051F8D"/>
    <w:rsid w:val="00055219"/>
    <w:rsid w:val="0005586C"/>
    <w:rsid w:val="00055CD0"/>
    <w:rsid w:val="00060C20"/>
    <w:rsid w:val="000611E6"/>
    <w:rsid w:val="00063744"/>
    <w:rsid w:val="0006472A"/>
    <w:rsid w:val="00073FD2"/>
    <w:rsid w:val="00076783"/>
    <w:rsid w:val="00076B56"/>
    <w:rsid w:val="000810DB"/>
    <w:rsid w:val="00086D8B"/>
    <w:rsid w:val="000877DD"/>
    <w:rsid w:val="0009097F"/>
    <w:rsid w:val="000920C4"/>
    <w:rsid w:val="000931D9"/>
    <w:rsid w:val="00093A66"/>
    <w:rsid w:val="00097777"/>
    <w:rsid w:val="000A232B"/>
    <w:rsid w:val="000A6D5F"/>
    <w:rsid w:val="000A6F58"/>
    <w:rsid w:val="000A7D67"/>
    <w:rsid w:val="000A7E04"/>
    <w:rsid w:val="000B09F2"/>
    <w:rsid w:val="000B0A78"/>
    <w:rsid w:val="000B389E"/>
    <w:rsid w:val="000B6F19"/>
    <w:rsid w:val="000C024C"/>
    <w:rsid w:val="000C0617"/>
    <w:rsid w:val="000C3040"/>
    <w:rsid w:val="000C5EC9"/>
    <w:rsid w:val="000D1E08"/>
    <w:rsid w:val="000D32A7"/>
    <w:rsid w:val="000D3D5B"/>
    <w:rsid w:val="000D75D6"/>
    <w:rsid w:val="000D770C"/>
    <w:rsid w:val="000E70A2"/>
    <w:rsid w:val="000F082F"/>
    <w:rsid w:val="000F3003"/>
    <w:rsid w:val="000F5349"/>
    <w:rsid w:val="000F5598"/>
    <w:rsid w:val="000F663E"/>
    <w:rsid w:val="000F6AC0"/>
    <w:rsid w:val="000F6F59"/>
    <w:rsid w:val="001026E0"/>
    <w:rsid w:val="00103C0B"/>
    <w:rsid w:val="00110D54"/>
    <w:rsid w:val="00112FB5"/>
    <w:rsid w:val="00120630"/>
    <w:rsid w:val="00120B8C"/>
    <w:rsid w:val="00121713"/>
    <w:rsid w:val="00127C30"/>
    <w:rsid w:val="001337D7"/>
    <w:rsid w:val="001338DB"/>
    <w:rsid w:val="0013417C"/>
    <w:rsid w:val="00135263"/>
    <w:rsid w:val="001352D7"/>
    <w:rsid w:val="00136057"/>
    <w:rsid w:val="0014038B"/>
    <w:rsid w:val="00144C8D"/>
    <w:rsid w:val="001550B8"/>
    <w:rsid w:val="0015544C"/>
    <w:rsid w:val="001555B9"/>
    <w:rsid w:val="00164C5C"/>
    <w:rsid w:val="00166F43"/>
    <w:rsid w:val="001743F1"/>
    <w:rsid w:val="001745FF"/>
    <w:rsid w:val="00175F06"/>
    <w:rsid w:val="00176B68"/>
    <w:rsid w:val="00180D79"/>
    <w:rsid w:val="0018285B"/>
    <w:rsid w:val="00182A1C"/>
    <w:rsid w:val="001853D5"/>
    <w:rsid w:val="00185D81"/>
    <w:rsid w:val="00186C9A"/>
    <w:rsid w:val="00187019"/>
    <w:rsid w:val="00191127"/>
    <w:rsid w:val="00192412"/>
    <w:rsid w:val="0019452D"/>
    <w:rsid w:val="00196701"/>
    <w:rsid w:val="001A0D85"/>
    <w:rsid w:val="001A4E7E"/>
    <w:rsid w:val="001B1480"/>
    <w:rsid w:val="001B699E"/>
    <w:rsid w:val="001B7BFB"/>
    <w:rsid w:val="001C1BB4"/>
    <w:rsid w:val="001C2F73"/>
    <w:rsid w:val="001D15E4"/>
    <w:rsid w:val="001D16DA"/>
    <w:rsid w:val="001D466B"/>
    <w:rsid w:val="001D4892"/>
    <w:rsid w:val="001D5B4A"/>
    <w:rsid w:val="001F0608"/>
    <w:rsid w:val="001F29A9"/>
    <w:rsid w:val="001F511E"/>
    <w:rsid w:val="002105C7"/>
    <w:rsid w:val="00212E3F"/>
    <w:rsid w:val="00215890"/>
    <w:rsid w:val="0022345F"/>
    <w:rsid w:val="00223C66"/>
    <w:rsid w:val="00224FF9"/>
    <w:rsid w:val="0022544E"/>
    <w:rsid w:val="00230260"/>
    <w:rsid w:val="00233B8B"/>
    <w:rsid w:val="00233F43"/>
    <w:rsid w:val="00234ED7"/>
    <w:rsid w:val="00235F19"/>
    <w:rsid w:val="00237B35"/>
    <w:rsid w:val="002414E5"/>
    <w:rsid w:val="00244E1A"/>
    <w:rsid w:val="00247F27"/>
    <w:rsid w:val="00247FAE"/>
    <w:rsid w:val="00250202"/>
    <w:rsid w:val="002504B1"/>
    <w:rsid w:val="00251E91"/>
    <w:rsid w:val="00257684"/>
    <w:rsid w:val="00260037"/>
    <w:rsid w:val="002620BB"/>
    <w:rsid w:val="00265020"/>
    <w:rsid w:val="00265C44"/>
    <w:rsid w:val="002677E8"/>
    <w:rsid w:val="00272AE8"/>
    <w:rsid w:val="0027507B"/>
    <w:rsid w:val="002771F4"/>
    <w:rsid w:val="002845E0"/>
    <w:rsid w:val="00286442"/>
    <w:rsid w:val="002869C2"/>
    <w:rsid w:val="00293CD3"/>
    <w:rsid w:val="00294AEF"/>
    <w:rsid w:val="00295824"/>
    <w:rsid w:val="00296708"/>
    <w:rsid w:val="00296F69"/>
    <w:rsid w:val="002A13A1"/>
    <w:rsid w:val="002A1D5E"/>
    <w:rsid w:val="002A2BA7"/>
    <w:rsid w:val="002A2DBE"/>
    <w:rsid w:val="002A725B"/>
    <w:rsid w:val="002B36F5"/>
    <w:rsid w:val="002B62FB"/>
    <w:rsid w:val="002B696B"/>
    <w:rsid w:val="002C0836"/>
    <w:rsid w:val="002C1622"/>
    <w:rsid w:val="002C1DBC"/>
    <w:rsid w:val="002C23E0"/>
    <w:rsid w:val="002C289E"/>
    <w:rsid w:val="002C7808"/>
    <w:rsid w:val="002D2A2F"/>
    <w:rsid w:val="002D37BC"/>
    <w:rsid w:val="002D3BBC"/>
    <w:rsid w:val="002D664F"/>
    <w:rsid w:val="002D687C"/>
    <w:rsid w:val="002D6A2B"/>
    <w:rsid w:val="002D709C"/>
    <w:rsid w:val="002E35C6"/>
    <w:rsid w:val="002E3AE7"/>
    <w:rsid w:val="002E4A97"/>
    <w:rsid w:val="002E51AC"/>
    <w:rsid w:val="002E6F68"/>
    <w:rsid w:val="002E774E"/>
    <w:rsid w:val="002F035A"/>
    <w:rsid w:val="002F055C"/>
    <w:rsid w:val="002F6CB7"/>
    <w:rsid w:val="002F7E45"/>
    <w:rsid w:val="003034A8"/>
    <w:rsid w:val="00306DB6"/>
    <w:rsid w:val="00307932"/>
    <w:rsid w:val="00310A81"/>
    <w:rsid w:val="00311F46"/>
    <w:rsid w:val="00312610"/>
    <w:rsid w:val="00320BEF"/>
    <w:rsid w:val="0032469E"/>
    <w:rsid w:val="00325619"/>
    <w:rsid w:val="00326F5F"/>
    <w:rsid w:val="00330169"/>
    <w:rsid w:val="003339F3"/>
    <w:rsid w:val="003379BE"/>
    <w:rsid w:val="0034001B"/>
    <w:rsid w:val="0034233D"/>
    <w:rsid w:val="00347413"/>
    <w:rsid w:val="00350AC9"/>
    <w:rsid w:val="00351B91"/>
    <w:rsid w:val="00352066"/>
    <w:rsid w:val="00352BE3"/>
    <w:rsid w:val="00356769"/>
    <w:rsid w:val="0036427E"/>
    <w:rsid w:val="003649CD"/>
    <w:rsid w:val="00366BBF"/>
    <w:rsid w:val="00366C3E"/>
    <w:rsid w:val="003704D8"/>
    <w:rsid w:val="00370F56"/>
    <w:rsid w:val="00373885"/>
    <w:rsid w:val="00374688"/>
    <w:rsid w:val="00376C5B"/>
    <w:rsid w:val="0038444B"/>
    <w:rsid w:val="00384CAD"/>
    <w:rsid w:val="00385BA6"/>
    <w:rsid w:val="0039284F"/>
    <w:rsid w:val="003956BA"/>
    <w:rsid w:val="00396436"/>
    <w:rsid w:val="003A0B9C"/>
    <w:rsid w:val="003A1B8E"/>
    <w:rsid w:val="003A28DB"/>
    <w:rsid w:val="003A2C45"/>
    <w:rsid w:val="003A3E2F"/>
    <w:rsid w:val="003B1754"/>
    <w:rsid w:val="003B1C16"/>
    <w:rsid w:val="003B2FA3"/>
    <w:rsid w:val="003B5554"/>
    <w:rsid w:val="003B74CD"/>
    <w:rsid w:val="003B753F"/>
    <w:rsid w:val="003B77A9"/>
    <w:rsid w:val="003C3BB9"/>
    <w:rsid w:val="003C50AB"/>
    <w:rsid w:val="003C6EC9"/>
    <w:rsid w:val="003C7DD3"/>
    <w:rsid w:val="003D145B"/>
    <w:rsid w:val="003D1C35"/>
    <w:rsid w:val="003D2ADE"/>
    <w:rsid w:val="003D357E"/>
    <w:rsid w:val="003D68D8"/>
    <w:rsid w:val="003E1929"/>
    <w:rsid w:val="003E4C6E"/>
    <w:rsid w:val="003E6E94"/>
    <w:rsid w:val="003F1848"/>
    <w:rsid w:val="003F1B92"/>
    <w:rsid w:val="003F316A"/>
    <w:rsid w:val="003F3536"/>
    <w:rsid w:val="003F55AB"/>
    <w:rsid w:val="003F7B74"/>
    <w:rsid w:val="00400F6D"/>
    <w:rsid w:val="00404955"/>
    <w:rsid w:val="00411077"/>
    <w:rsid w:val="00412E38"/>
    <w:rsid w:val="00413986"/>
    <w:rsid w:val="0041495F"/>
    <w:rsid w:val="00415CFC"/>
    <w:rsid w:val="00420538"/>
    <w:rsid w:val="00423C30"/>
    <w:rsid w:val="00425A7D"/>
    <w:rsid w:val="004264C7"/>
    <w:rsid w:val="004272EB"/>
    <w:rsid w:val="00427D6E"/>
    <w:rsid w:val="00431A16"/>
    <w:rsid w:val="00435DBE"/>
    <w:rsid w:val="00436B8E"/>
    <w:rsid w:val="0044011C"/>
    <w:rsid w:val="004434C8"/>
    <w:rsid w:val="00446617"/>
    <w:rsid w:val="00446E81"/>
    <w:rsid w:val="00446FB2"/>
    <w:rsid w:val="004475CD"/>
    <w:rsid w:val="00450301"/>
    <w:rsid w:val="00452F6E"/>
    <w:rsid w:val="00452FD1"/>
    <w:rsid w:val="004562F9"/>
    <w:rsid w:val="0046162F"/>
    <w:rsid w:val="00472826"/>
    <w:rsid w:val="00472D9C"/>
    <w:rsid w:val="004779C3"/>
    <w:rsid w:val="0048299A"/>
    <w:rsid w:val="0048490F"/>
    <w:rsid w:val="00487CFC"/>
    <w:rsid w:val="004948B0"/>
    <w:rsid w:val="00495D4B"/>
    <w:rsid w:val="004969E2"/>
    <w:rsid w:val="00496BF3"/>
    <w:rsid w:val="00497C32"/>
    <w:rsid w:val="004A12A8"/>
    <w:rsid w:val="004A3BAC"/>
    <w:rsid w:val="004A6C49"/>
    <w:rsid w:val="004A6F01"/>
    <w:rsid w:val="004B17C4"/>
    <w:rsid w:val="004B194D"/>
    <w:rsid w:val="004B2B17"/>
    <w:rsid w:val="004B2EAE"/>
    <w:rsid w:val="004B332E"/>
    <w:rsid w:val="004B3FC8"/>
    <w:rsid w:val="004B4B79"/>
    <w:rsid w:val="004B659B"/>
    <w:rsid w:val="004B72BD"/>
    <w:rsid w:val="004C2765"/>
    <w:rsid w:val="004C515D"/>
    <w:rsid w:val="004C5199"/>
    <w:rsid w:val="004C5A55"/>
    <w:rsid w:val="004D10B7"/>
    <w:rsid w:val="004D1ABE"/>
    <w:rsid w:val="004D3387"/>
    <w:rsid w:val="004D5CBF"/>
    <w:rsid w:val="004D6840"/>
    <w:rsid w:val="004E11E3"/>
    <w:rsid w:val="004E2155"/>
    <w:rsid w:val="004E2BDE"/>
    <w:rsid w:val="004E4B34"/>
    <w:rsid w:val="004E5659"/>
    <w:rsid w:val="004E6BBA"/>
    <w:rsid w:val="004F4686"/>
    <w:rsid w:val="004F6E54"/>
    <w:rsid w:val="005019B9"/>
    <w:rsid w:val="00504961"/>
    <w:rsid w:val="00506773"/>
    <w:rsid w:val="00506C5B"/>
    <w:rsid w:val="005074EB"/>
    <w:rsid w:val="00507BFD"/>
    <w:rsid w:val="00510638"/>
    <w:rsid w:val="005117BA"/>
    <w:rsid w:val="00513355"/>
    <w:rsid w:val="00513ED6"/>
    <w:rsid w:val="00513EEA"/>
    <w:rsid w:val="00517D8F"/>
    <w:rsid w:val="00521382"/>
    <w:rsid w:val="00521AD7"/>
    <w:rsid w:val="00521B73"/>
    <w:rsid w:val="00534135"/>
    <w:rsid w:val="00535533"/>
    <w:rsid w:val="005410C3"/>
    <w:rsid w:val="00541D26"/>
    <w:rsid w:val="00542A1D"/>
    <w:rsid w:val="00542FFC"/>
    <w:rsid w:val="005463CD"/>
    <w:rsid w:val="00547B46"/>
    <w:rsid w:val="005512B1"/>
    <w:rsid w:val="00562331"/>
    <w:rsid w:val="00562FE9"/>
    <w:rsid w:val="005643DB"/>
    <w:rsid w:val="0056462C"/>
    <w:rsid w:val="00564863"/>
    <w:rsid w:val="00565600"/>
    <w:rsid w:val="00567307"/>
    <w:rsid w:val="005718A0"/>
    <w:rsid w:val="005739F2"/>
    <w:rsid w:val="0057465A"/>
    <w:rsid w:val="00581221"/>
    <w:rsid w:val="00582D40"/>
    <w:rsid w:val="005839E2"/>
    <w:rsid w:val="00583B66"/>
    <w:rsid w:val="00584547"/>
    <w:rsid w:val="00584CCC"/>
    <w:rsid w:val="0058610F"/>
    <w:rsid w:val="0058661F"/>
    <w:rsid w:val="00586F61"/>
    <w:rsid w:val="00587452"/>
    <w:rsid w:val="00591CF9"/>
    <w:rsid w:val="00592F4D"/>
    <w:rsid w:val="005938D5"/>
    <w:rsid w:val="0059550F"/>
    <w:rsid w:val="005959B7"/>
    <w:rsid w:val="005A196E"/>
    <w:rsid w:val="005A5274"/>
    <w:rsid w:val="005A5915"/>
    <w:rsid w:val="005A72BD"/>
    <w:rsid w:val="005B0E9E"/>
    <w:rsid w:val="005B157A"/>
    <w:rsid w:val="005B19EB"/>
    <w:rsid w:val="005B1D4E"/>
    <w:rsid w:val="005B3187"/>
    <w:rsid w:val="005B49F4"/>
    <w:rsid w:val="005B4A22"/>
    <w:rsid w:val="005B4D1B"/>
    <w:rsid w:val="005B55AF"/>
    <w:rsid w:val="005B5DAA"/>
    <w:rsid w:val="005C1F14"/>
    <w:rsid w:val="005C524F"/>
    <w:rsid w:val="005C5AA8"/>
    <w:rsid w:val="005D30FA"/>
    <w:rsid w:val="005D6902"/>
    <w:rsid w:val="005D6DEE"/>
    <w:rsid w:val="005E271F"/>
    <w:rsid w:val="005E391D"/>
    <w:rsid w:val="005E52F0"/>
    <w:rsid w:val="005E5EDA"/>
    <w:rsid w:val="005F2122"/>
    <w:rsid w:val="005F385E"/>
    <w:rsid w:val="005F3A54"/>
    <w:rsid w:val="006013A5"/>
    <w:rsid w:val="006030E4"/>
    <w:rsid w:val="00605586"/>
    <w:rsid w:val="00607367"/>
    <w:rsid w:val="00607C4D"/>
    <w:rsid w:val="00611A3A"/>
    <w:rsid w:val="00612059"/>
    <w:rsid w:val="0061339E"/>
    <w:rsid w:val="00616388"/>
    <w:rsid w:val="00617582"/>
    <w:rsid w:val="0061795B"/>
    <w:rsid w:val="00617A76"/>
    <w:rsid w:val="00623438"/>
    <w:rsid w:val="006252F3"/>
    <w:rsid w:val="006265EE"/>
    <w:rsid w:val="00627BAE"/>
    <w:rsid w:val="00631AB4"/>
    <w:rsid w:val="006321BB"/>
    <w:rsid w:val="006332C2"/>
    <w:rsid w:val="006348E3"/>
    <w:rsid w:val="00635D2B"/>
    <w:rsid w:val="006432F9"/>
    <w:rsid w:val="006456F9"/>
    <w:rsid w:val="006457E5"/>
    <w:rsid w:val="00647290"/>
    <w:rsid w:val="00651A12"/>
    <w:rsid w:val="006536C6"/>
    <w:rsid w:val="006538D6"/>
    <w:rsid w:val="006540E0"/>
    <w:rsid w:val="006545E3"/>
    <w:rsid w:val="006559FD"/>
    <w:rsid w:val="00657C14"/>
    <w:rsid w:val="00661641"/>
    <w:rsid w:val="0066399C"/>
    <w:rsid w:val="006652EB"/>
    <w:rsid w:val="00667945"/>
    <w:rsid w:val="00671459"/>
    <w:rsid w:val="00675C65"/>
    <w:rsid w:val="006813BE"/>
    <w:rsid w:val="0068181A"/>
    <w:rsid w:val="0068265B"/>
    <w:rsid w:val="0068416A"/>
    <w:rsid w:val="00686CF5"/>
    <w:rsid w:val="00690273"/>
    <w:rsid w:val="0069202A"/>
    <w:rsid w:val="00693A0A"/>
    <w:rsid w:val="00694863"/>
    <w:rsid w:val="006A01C6"/>
    <w:rsid w:val="006A03CF"/>
    <w:rsid w:val="006A08BA"/>
    <w:rsid w:val="006A4407"/>
    <w:rsid w:val="006A763F"/>
    <w:rsid w:val="006B17EA"/>
    <w:rsid w:val="006C068B"/>
    <w:rsid w:val="006C0C01"/>
    <w:rsid w:val="006C10FE"/>
    <w:rsid w:val="006C4F44"/>
    <w:rsid w:val="006C7556"/>
    <w:rsid w:val="006D039A"/>
    <w:rsid w:val="006D0AB8"/>
    <w:rsid w:val="006D1289"/>
    <w:rsid w:val="006D6C5F"/>
    <w:rsid w:val="006E0A19"/>
    <w:rsid w:val="006E34BD"/>
    <w:rsid w:val="006F0B4A"/>
    <w:rsid w:val="006F1AD2"/>
    <w:rsid w:val="006F3571"/>
    <w:rsid w:val="006F4C9A"/>
    <w:rsid w:val="006F6117"/>
    <w:rsid w:val="00703456"/>
    <w:rsid w:val="00705AA2"/>
    <w:rsid w:val="00710F79"/>
    <w:rsid w:val="00711EC4"/>
    <w:rsid w:val="007129F9"/>
    <w:rsid w:val="00714688"/>
    <w:rsid w:val="0071662F"/>
    <w:rsid w:val="00720075"/>
    <w:rsid w:val="00721C01"/>
    <w:rsid w:val="00722E0B"/>
    <w:rsid w:val="007254D9"/>
    <w:rsid w:val="00727DA8"/>
    <w:rsid w:val="00730317"/>
    <w:rsid w:val="00730F91"/>
    <w:rsid w:val="007321C9"/>
    <w:rsid w:val="0073392F"/>
    <w:rsid w:val="007346BD"/>
    <w:rsid w:val="00734F79"/>
    <w:rsid w:val="00735B11"/>
    <w:rsid w:val="00735DB8"/>
    <w:rsid w:val="00743A18"/>
    <w:rsid w:val="007442B1"/>
    <w:rsid w:val="00744503"/>
    <w:rsid w:val="00745FE8"/>
    <w:rsid w:val="00750DE2"/>
    <w:rsid w:val="007530FF"/>
    <w:rsid w:val="007537A7"/>
    <w:rsid w:val="00753BEA"/>
    <w:rsid w:val="00754D6A"/>
    <w:rsid w:val="00755CC2"/>
    <w:rsid w:val="00760834"/>
    <w:rsid w:val="00767F98"/>
    <w:rsid w:val="00770042"/>
    <w:rsid w:val="0077362A"/>
    <w:rsid w:val="00774360"/>
    <w:rsid w:val="00780288"/>
    <w:rsid w:val="00786947"/>
    <w:rsid w:val="00791FAD"/>
    <w:rsid w:val="00793159"/>
    <w:rsid w:val="00793A56"/>
    <w:rsid w:val="00797B78"/>
    <w:rsid w:val="007A0E3D"/>
    <w:rsid w:val="007A2100"/>
    <w:rsid w:val="007A294A"/>
    <w:rsid w:val="007A2AFF"/>
    <w:rsid w:val="007A2E90"/>
    <w:rsid w:val="007A452F"/>
    <w:rsid w:val="007A4BC8"/>
    <w:rsid w:val="007A4E51"/>
    <w:rsid w:val="007A7185"/>
    <w:rsid w:val="007A7E82"/>
    <w:rsid w:val="007B1D1D"/>
    <w:rsid w:val="007B2645"/>
    <w:rsid w:val="007B2FF4"/>
    <w:rsid w:val="007B50F4"/>
    <w:rsid w:val="007C1231"/>
    <w:rsid w:val="007C2E98"/>
    <w:rsid w:val="007C5122"/>
    <w:rsid w:val="007C6373"/>
    <w:rsid w:val="007D2813"/>
    <w:rsid w:val="007D66F4"/>
    <w:rsid w:val="007E2B77"/>
    <w:rsid w:val="007E3948"/>
    <w:rsid w:val="007E52A2"/>
    <w:rsid w:val="007E725B"/>
    <w:rsid w:val="007F1596"/>
    <w:rsid w:val="007F25CC"/>
    <w:rsid w:val="007F2D7E"/>
    <w:rsid w:val="007F349A"/>
    <w:rsid w:val="007F5624"/>
    <w:rsid w:val="00803040"/>
    <w:rsid w:val="00804AA7"/>
    <w:rsid w:val="008050B2"/>
    <w:rsid w:val="00805B4D"/>
    <w:rsid w:val="00811BFC"/>
    <w:rsid w:val="00815ADC"/>
    <w:rsid w:val="0081678F"/>
    <w:rsid w:val="00817A94"/>
    <w:rsid w:val="00822756"/>
    <w:rsid w:val="00824BBE"/>
    <w:rsid w:val="0082742B"/>
    <w:rsid w:val="008342A5"/>
    <w:rsid w:val="00835931"/>
    <w:rsid w:val="008367BC"/>
    <w:rsid w:val="0084210A"/>
    <w:rsid w:val="00850048"/>
    <w:rsid w:val="00851472"/>
    <w:rsid w:val="00854445"/>
    <w:rsid w:val="00855BB5"/>
    <w:rsid w:val="0085629D"/>
    <w:rsid w:val="00857A14"/>
    <w:rsid w:val="008607B3"/>
    <w:rsid w:val="008628D3"/>
    <w:rsid w:val="00863797"/>
    <w:rsid w:val="00863B3B"/>
    <w:rsid w:val="00865719"/>
    <w:rsid w:val="0087318E"/>
    <w:rsid w:val="0087365E"/>
    <w:rsid w:val="008745C7"/>
    <w:rsid w:val="00875381"/>
    <w:rsid w:val="008767D9"/>
    <w:rsid w:val="00876EC9"/>
    <w:rsid w:val="00877376"/>
    <w:rsid w:val="00880886"/>
    <w:rsid w:val="00880BB3"/>
    <w:rsid w:val="00881195"/>
    <w:rsid w:val="00886E4A"/>
    <w:rsid w:val="00895EA4"/>
    <w:rsid w:val="008971C2"/>
    <w:rsid w:val="00897835"/>
    <w:rsid w:val="008A00D7"/>
    <w:rsid w:val="008A0473"/>
    <w:rsid w:val="008A0A6E"/>
    <w:rsid w:val="008A2099"/>
    <w:rsid w:val="008A3597"/>
    <w:rsid w:val="008B1B32"/>
    <w:rsid w:val="008B71C3"/>
    <w:rsid w:val="008C1B2D"/>
    <w:rsid w:val="008C1F39"/>
    <w:rsid w:val="008C321E"/>
    <w:rsid w:val="008C3B84"/>
    <w:rsid w:val="008C49B1"/>
    <w:rsid w:val="008C55CD"/>
    <w:rsid w:val="008D02FD"/>
    <w:rsid w:val="008D31C1"/>
    <w:rsid w:val="008D3942"/>
    <w:rsid w:val="008D46D4"/>
    <w:rsid w:val="008D597F"/>
    <w:rsid w:val="008E1DC2"/>
    <w:rsid w:val="008E349F"/>
    <w:rsid w:val="008E359D"/>
    <w:rsid w:val="008E60B0"/>
    <w:rsid w:val="008E7D5D"/>
    <w:rsid w:val="008F414C"/>
    <w:rsid w:val="008F511B"/>
    <w:rsid w:val="00901726"/>
    <w:rsid w:val="00901820"/>
    <w:rsid w:val="009022D1"/>
    <w:rsid w:val="0090323A"/>
    <w:rsid w:val="00904265"/>
    <w:rsid w:val="00904843"/>
    <w:rsid w:val="009126AA"/>
    <w:rsid w:val="0091299C"/>
    <w:rsid w:val="00912B0E"/>
    <w:rsid w:val="009149C3"/>
    <w:rsid w:val="009219CA"/>
    <w:rsid w:val="00921E08"/>
    <w:rsid w:val="00923063"/>
    <w:rsid w:val="00923443"/>
    <w:rsid w:val="009260C3"/>
    <w:rsid w:val="00927F0C"/>
    <w:rsid w:val="009328EA"/>
    <w:rsid w:val="009332F6"/>
    <w:rsid w:val="00933BF0"/>
    <w:rsid w:val="00933BFD"/>
    <w:rsid w:val="00941274"/>
    <w:rsid w:val="0094160C"/>
    <w:rsid w:val="0094252E"/>
    <w:rsid w:val="00943FC6"/>
    <w:rsid w:val="00945005"/>
    <w:rsid w:val="00945B75"/>
    <w:rsid w:val="009527E1"/>
    <w:rsid w:val="00957608"/>
    <w:rsid w:val="00966F1E"/>
    <w:rsid w:val="00967AEB"/>
    <w:rsid w:val="00973DF6"/>
    <w:rsid w:val="009747F9"/>
    <w:rsid w:val="0098337A"/>
    <w:rsid w:val="00987348"/>
    <w:rsid w:val="00993302"/>
    <w:rsid w:val="009936BE"/>
    <w:rsid w:val="00997E5A"/>
    <w:rsid w:val="009A2D7B"/>
    <w:rsid w:val="009A58AE"/>
    <w:rsid w:val="009B1F80"/>
    <w:rsid w:val="009B3BCD"/>
    <w:rsid w:val="009B3FB8"/>
    <w:rsid w:val="009B52CA"/>
    <w:rsid w:val="009C16CA"/>
    <w:rsid w:val="009C4A48"/>
    <w:rsid w:val="009C4E11"/>
    <w:rsid w:val="009D288E"/>
    <w:rsid w:val="009D4247"/>
    <w:rsid w:val="009D550C"/>
    <w:rsid w:val="009D7740"/>
    <w:rsid w:val="009E07C9"/>
    <w:rsid w:val="009E49FB"/>
    <w:rsid w:val="009E564B"/>
    <w:rsid w:val="009E5A69"/>
    <w:rsid w:val="009F0983"/>
    <w:rsid w:val="009F23F1"/>
    <w:rsid w:val="009F362C"/>
    <w:rsid w:val="009F47E5"/>
    <w:rsid w:val="009F61FE"/>
    <w:rsid w:val="009F6FCA"/>
    <w:rsid w:val="009F7A59"/>
    <w:rsid w:val="00A000AE"/>
    <w:rsid w:val="00A00CE6"/>
    <w:rsid w:val="00A048C9"/>
    <w:rsid w:val="00A04AC7"/>
    <w:rsid w:val="00A04F34"/>
    <w:rsid w:val="00A06D0A"/>
    <w:rsid w:val="00A10254"/>
    <w:rsid w:val="00A10346"/>
    <w:rsid w:val="00A11CC0"/>
    <w:rsid w:val="00A17D77"/>
    <w:rsid w:val="00A2072F"/>
    <w:rsid w:val="00A21801"/>
    <w:rsid w:val="00A24CC9"/>
    <w:rsid w:val="00A2798B"/>
    <w:rsid w:val="00A31CC8"/>
    <w:rsid w:val="00A3350B"/>
    <w:rsid w:val="00A3743D"/>
    <w:rsid w:val="00A413BF"/>
    <w:rsid w:val="00A424D1"/>
    <w:rsid w:val="00A459B5"/>
    <w:rsid w:val="00A52634"/>
    <w:rsid w:val="00A53ECB"/>
    <w:rsid w:val="00A5487A"/>
    <w:rsid w:val="00A565C1"/>
    <w:rsid w:val="00A56DD4"/>
    <w:rsid w:val="00A62B4B"/>
    <w:rsid w:val="00A64280"/>
    <w:rsid w:val="00A65ED1"/>
    <w:rsid w:val="00A66906"/>
    <w:rsid w:val="00A711DB"/>
    <w:rsid w:val="00A742EA"/>
    <w:rsid w:val="00A7531A"/>
    <w:rsid w:val="00A8041F"/>
    <w:rsid w:val="00A83528"/>
    <w:rsid w:val="00A871C6"/>
    <w:rsid w:val="00A91593"/>
    <w:rsid w:val="00A91983"/>
    <w:rsid w:val="00A93148"/>
    <w:rsid w:val="00A94333"/>
    <w:rsid w:val="00A96934"/>
    <w:rsid w:val="00AA1099"/>
    <w:rsid w:val="00AA1DBB"/>
    <w:rsid w:val="00AA255E"/>
    <w:rsid w:val="00AA3CCB"/>
    <w:rsid w:val="00AA5210"/>
    <w:rsid w:val="00AA6575"/>
    <w:rsid w:val="00AB1160"/>
    <w:rsid w:val="00AB3D23"/>
    <w:rsid w:val="00AB5CA0"/>
    <w:rsid w:val="00AB6FEF"/>
    <w:rsid w:val="00AC13CA"/>
    <w:rsid w:val="00AC1BA9"/>
    <w:rsid w:val="00AC393E"/>
    <w:rsid w:val="00AC6B27"/>
    <w:rsid w:val="00AC7EA2"/>
    <w:rsid w:val="00AD025A"/>
    <w:rsid w:val="00AD5B62"/>
    <w:rsid w:val="00AE1F5E"/>
    <w:rsid w:val="00AF122A"/>
    <w:rsid w:val="00AF18DD"/>
    <w:rsid w:val="00AF1A7A"/>
    <w:rsid w:val="00AF2D32"/>
    <w:rsid w:val="00AF5E1B"/>
    <w:rsid w:val="00B01361"/>
    <w:rsid w:val="00B025BD"/>
    <w:rsid w:val="00B03F9F"/>
    <w:rsid w:val="00B05515"/>
    <w:rsid w:val="00B06D32"/>
    <w:rsid w:val="00B153CC"/>
    <w:rsid w:val="00B155D1"/>
    <w:rsid w:val="00B1770A"/>
    <w:rsid w:val="00B21CD6"/>
    <w:rsid w:val="00B226D6"/>
    <w:rsid w:val="00B22DB9"/>
    <w:rsid w:val="00B2607C"/>
    <w:rsid w:val="00B30AA0"/>
    <w:rsid w:val="00B3159F"/>
    <w:rsid w:val="00B334B4"/>
    <w:rsid w:val="00B34C2B"/>
    <w:rsid w:val="00B4145B"/>
    <w:rsid w:val="00B4212B"/>
    <w:rsid w:val="00B52C6B"/>
    <w:rsid w:val="00B55352"/>
    <w:rsid w:val="00B562E9"/>
    <w:rsid w:val="00B56657"/>
    <w:rsid w:val="00B63035"/>
    <w:rsid w:val="00B63E5E"/>
    <w:rsid w:val="00B6468E"/>
    <w:rsid w:val="00B66FC7"/>
    <w:rsid w:val="00B676B5"/>
    <w:rsid w:val="00B67E0C"/>
    <w:rsid w:val="00B71EFE"/>
    <w:rsid w:val="00B75547"/>
    <w:rsid w:val="00B75A83"/>
    <w:rsid w:val="00B761BB"/>
    <w:rsid w:val="00B80DB3"/>
    <w:rsid w:val="00B8624F"/>
    <w:rsid w:val="00B90A7B"/>
    <w:rsid w:val="00B912AF"/>
    <w:rsid w:val="00B92F2D"/>
    <w:rsid w:val="00B9557E"/>
    <w:rsid w:val="00B96339"/>
    <w:rsid w:val="00BA162F"/>
    <w:rsid w:val="00BA34AD"/>
    <w:rsid w:val="00BA3AD7"/>
    <w:rsid w:val="00BB1548"/>
    <w:rsid w:val="00BB169C"/>
    <w:rsid w:val="00BC1A5C"/>
    <w:rsid w:val="00BC2291"/>
    <w:rsid w:val="00BC4091"/>
    <w:rsid w:val="00BC6947"/>
    <w:rsid w:val="00BC6E1E"/>
    <w:rsid w:val="00BD1B0A"/>
    <w:rsid w:val="00BD2E43"/>
    <w:rsid w:val="00BE04EF"/>
    <w:rsid w:val="00BE1297"/>
    <w:rsid w:val="00BE1F8E"/>
    <w:rsid w:val="00BE3DB1"/>
    <w:rsid w:val="00BE42C2"/>
    <w:rsid w:val="00BF4BB4"/>
    <w:rsid w:val="00BF557F"/>
    <w:rsid w:val="00BF5825"/>
    <w:rsid w:val="00C001C7"/>
    <w:rsid w:val="00C0024F"/>
    <w:rsid w:val="00C10169"/>
    <w:rsid w:val="00C16B0B"/>
    <w:rsid w:val="00C17046"/>
    <w:rsid w:val="00C177A8"/>
    <w:rsid w:val="00C2282E"/>
    <w:rsid w:val="00C237A7"/>
    <w:rsid w:val="00C23D10"/>
    <w:rsid w:val="00C2631B"/>
    <w:rsid w:val="00C264FD"/>
    <w:rsid w:val="00C3084C"/>
    <w:rsid w:val="00C30CA4"/>
    <w:rsid w:val="00C33D46"/>
    <w:rsid w:val="00C403CC"/>
    <w:rsid w:val="00C40401"/>
    <w:rsid w:val="00C454DA"/>
    <w:rsid w:val="00C53667"/>
    <w:rsid w:val="00C56919"/>
    <w:rsid w:val="00C61DA3"/>
    <w:rsid w:val="00C628B4"/>
    <w:rsid w:val="00C6579C"/>
    <w:rsid w:val="00C70819"/>
    <w:rsid w:val="00C70D78"/>
    <w:rsid w:val="00C7115C"/>
    <w:rsid w:val="00C71C4B"/>
    <w:rsid w:val="00C72ABD"/>
    <w:rsid w:val="00C72E2F"/>
    <w:rsid w:val="00C737AC"/>
    <w:rsid w:val="00C873C4"/>
    <w:rsid w:val="00C918AA"/>
    <w:rsid w:val="00C9321C"/>
    <w:rsid w:val="00C9417F"/>
    <w:rsid w:val="00C94422"/>
    <w:rsid w:val="00C947C1"/>
    <w:rsid w:val="00C95F4B"/>
    <w:rsid w:val="00CA321A"/>
    <w:rsid w:val="00CA333E"/>
    <w:rsid w:val="00CA36AC"/>
    <w:rsid w:val="00CA6D1D"/>
    <w:rsid w:val="00CB0840"/>
    <w:rsid w:val="00CB1696"/>
    <w:rsid w:val="00CB1EA0"/>
    <w:rsid w:val="00CB2AD6"/>
    <w:rsid w:val="00CB4000"/>
    <w:rsid w:val="00CB7B26"/>
    <w:rsid w:val="00CC1742"/>
    <w:rsid w:val="00CC177D"/>
    <w:rsid w:val="00CC31D2"/>
    <w:rsid w:val="00CC38AA"/>
    <w:rsid w:val="00CC47FF"/>
    <w:rsid w:val="00CC4A2A"/>
    <w:rsid w:val="00CC63FA"/>
    <w:rsid w:val="00CC6509"/>
    <w:rsid w:val="00CC725B"/>
    <w:rsid w:val="00CC75DC"/>
    <w:rsid w:val="00CE01C3"/>
    <w:rsid w:val="00CF5DAF"/>
    <w:rsid w:val="00D02637"/>
    <w:rsid w:val="00D112A5"/>
    <w:rsid w:val="00D1247F"/>
    <w:rsid w:val="00D170CF"/>
    <w:rsid w:val="00D20923"/>
    <w:rsid w:val="00D21D78"/>
    <w:rsid w:val="00D22B93"/>
    <w:rsid w:val="00D24B1F"/>
    <w:rsid w:val="00D27708"/>
    <w:rsid w:val="00D27B41"/>
    <w:rsid w:val="00D31489"/>
    <w:rsid w:val="00D35592"/>
    <w:rsid w:val="00D36B97"/>
    <w:rsid w:val="00D36C67"/>
    <w:rsid w:val="00D37390"/>
    <w:rsid w:val="00D42657"/>
    <w:rsid w:val="00D42CD5"/>
    <w:rsid w:val="00D436A6"/>
    <w:rsid w:val="00D45569"/>
    <w:rsid w:val="00D468BC"/>
    <w:rsid w:val="00D47EFE"/>
    <w:rsid w:val="00D55D5A"/>
    <w:rsid w:val="00D5602E"/>
    <w:rsid w:val="00D56AF1"/>
    <w:rsid w:val="00D6392E"/>
    <w:rsid w:val="00D63A97"/>
    <w:rsid w:val="00D65CD4"/>
    <w:rsid w:val="00D67215"/>
    <w:rsid w:val="00D7330E"/>
    <w:rsid w:val="00D73CD7"/>
    <w:rsid w:val="00D80020"/>
    <w:rsid w:val="00D81ECE"/>
    <w:rsid w:val="00D83758"/>
    <w:rsid w:val="00D92083"/>
    <w:rsid w:val="00D92782"/>
    <w:rsid w:val="00D932F1"/>
    <w:rsid w:val="00D94970"/>
    <w:rsid w:val="00DA0720"/>
    <w:rsid w:val="00DA29AD"/>
    <w:rsid w:val="00DA3894"/>
    <w:rsid w:val="00DA735F"/>
    <w:rsid w:val="00DA7C46"/>
    <w:rsid w:val="00DB0B0D"/>
    <w:rsid w:val="00DB0FB6"/>
    <w:rsid w:val="00DB16F4"/>
    <w:rsid w:val="00DB30BD"/>
    <w:rsid w:val="00DB5BF3"/>
    <w:rsid w:val="00DB669E"/>
    <w:rsid w:val="00DB6FA5"/>
    <w:rsid w:val="00DB708A"/>
    <w:rsid w:val="00DB70CA"/>
    <w:rsid w:val="00DB7DD5"/>
    <w:rsid w:val="00DC295B"/>
    <w:rsid w:val="00DC2ECB"/>
    <w:rsid w:val="00DC2F01"/>
    <w:rsid w:val="00DD028F"/>
    <w:rsid w:val="00DD34B6"/>
    <w:rsid w:val="00DD3BB5"/>
    <w:rsid w:val="00DD5E96"/>
    <w:rsid w:val="00DD7133"/>
    <w:rsid w:val="00DE0B20"/>
    <w:rsid w:val="00DE102E"/>
    <w:rsid w:val="00DF057F"/>
    <w:rsid w:val="00DF0FAB"/>
    <w:rsid w:val="00DF2245"/>
    <w:rsid w:val="00DF241A"/>
    <w:rsid w:val="00DF2474"/>
    <w:rsid w:val="00DF4145"/>
    <w:rsid w:val="00DF53F4"/>
    <w:rsid w:val="00E02868"/>
    <w:rsid w:val="00E02ADD"/>
    <w:rsid w:val="00E02E17"/>
    <w:rsid w:val="00E03D95"/>
    <w:rsid w:val="00E06042"/>
    <w:rsid w:val="00E13626"/>
    <w:rsid w:val="00E13BFF"/>
    <w:rsid w:val="00E13F69"/>
    <w:rsid w:val="00E155DE"/>
    <w:rsid w:val="00E20B3F"/>
    <w:rsid w:val="00E2112C"/>
    <w:rsid w:val="00E22D04"/>
    <w:rsid w:val="00E25F31"/>
    <w:rsid w:val="00E2732B"/>
    <w:rsid w:val="00E33358"/>
    <w:rsid w:val="00E34B7F"/>
    <w:rsid w:val="00E36DA6"/>
    <w:rsid w:val="00E36FD5"/>
    <w:rsid w:val="00E436D0"/>
    <w:rsid w:val="00E44C3C"/>
    <w:rsid w:val="00E44EC3"/>
    <w:rsid w:val="00E4682C"/>
    <w:rsid w:val="00E50C04"/>
    <w:rsid w:val="00E5543F"/>
    <w:rsid w:val="00E556B4"/>
    <w:rsid w:val="00E559D7"/>
    <w:rsid w:val="00E55EC7"/>
    <w:rsid w:val="00E61CAC"/>
    <w:rsid w:val="00E62767"/>
    <w:rsid w:val="00E643E7"/>
    <w:rsid w:val="00E706D0"/>
    <w:rsid w:val="00E710C9"/>
    <w:rsid w:val="00E719FC"/>
    <w:rsid w:val="00E7563D"/>
    <w:rsid w:val="00E77A5F"/>
    <w:rsid w:val="00E816A4"/>
    <w:rsid w:val="00E84437"/>
    <w:rsid w:val="00E8485A"/>
    <w:rsid w:val="00E862B7"/>
    <w:rsid w:val="00E86862"/>
    <w:rsid w:val="00E86F19"/>
    <w:rsid w:val="00E912E9"/>
    <w:rsid w:val="00E94B44"/>
    <w:rsid w:val="00E97FA0"/>
    <w:rsid w:val="00EA2BA5"/>
    <w:rsid w:val="00EA391E"/>
    <w:rsid w:val="00EA56CD"/>
    <w:rsid w:val="00EA6C77"/>
    <w:rsid w:val="00EB7042"/>
    <w:rsid w:val="00EC0B68"/>
    <w:rsid w:val="00EC7FDE"/>
    <w:rsid w:val="00ED0706"/>
    <w:rsid w:val="00ED0CF2"/>
    <w:rsid w:val="00ED13E4"/>
    <w:rsid w:val="00ED3EEA"/>
    <w:rsid w:val="00ED6EDD"/>
    <w:rsid w:val="00ED7342"/>
    <w:rsid w:val="00EE0722"/>
    <w:rsid w:val="00EE12DE"/>
    <w:rsid w:val="00EE1B41"/>
    <w:rsid w:val="00EE25DC"/>
    <w:rsid w:val="00EE4559"/>
    <w:rsid w:val="00EE4D5C"/>
    <w:rsid w:val="00EE73DB"/>
    <w:rsid w:val="00EE7DBF"/>
    <w:rsid w:val="00EF1893"/>
    <w:rsid w:val="00EF1CD4"/>
    <w:rsid w:val="00EF3477"/>
    <w:rsid w:val="00F011EA"/>
    <w:rsid w:val="00F028EF"/>
    <w:rsid w:val="00F02EAD"/>
    <w:rsid w:val="00F04DB5"/>
    <w:rsid w:val="00F06EC1"/>
    <w:rsid w:val="00F07159"/>
    <w:rsid w:val="00F101A0"/>
    <w:rsid w:val="00F15B3C"/>
    <w:rsid w:val="00F206EE"/>
    <w:rsid w:val="00F230E3"/>
    <w:rsid w:val="00F27492"/>
    <w:rsid w:val="00F274F5"/>
    <w:rsid w:val="00F31D3E"/>
    <w:rsid w:val="00F32030"/>
    <w:rsid w:val="00F323ED"/>
    <w:rsid w:val="00F33534"/>
    <w:rsid w:val="00F40865"/>
    <w:rsid w:val="00F43A1B"/>
    <w:rsid w:val="00F44101"/>
    <w:rsid w:val="00F509C1"/>
    <w:rsid w:val="00F5283A"/>
    <w:rsid w:val="00F56BB7"/>
    <w:rsid w:val="00F56D3F"/>
    <w:rsid w:val="00F57623"/>
    <w:rsid w:val="00F61EE1"/>
    <w:rsid w:val="00F634B9"/>
    <w:rsid w:val="00F65F25"/>
    <w:rsid w:val="00F6766F"/>
    <w:rsid w:val="00F70346"/>
    <w:rsid w:val="00F70B56"/>
    <w:rsid w:val="00F71088"/>
    <w:rsid w:val="00F7179C"/>
    <w:rsid w:val="00F75124"/>
    <w:rsid w:val="00F76802"/>
    <w:rsid w:val="00F81055"/>
    <w:rsid w:val="00F82E37"/>
    <w:rsid w:val="00F8718C"/>
    <w:rsid w:val="00F877C8"/>
    <w:rsid w:val="00F90DF1"/>
    <w:rsid w:val="00F91F7C"/>
    <w:rsid w:val="00F943B2"/>
    <w:rsid w:val="00F94B0C"/>
    <w:rsid w:val="00F94FCA"/>
    <w:rsid w:val="00F972A2"/>
    <w:rsid w:val="00FA417C"/>
    <w:rsid w:val="00FA6067"/>
    <w:rsid w:val="00FA7711"/>
    <w:rsid w:val="00FB1F83"/>
    <w:rsid w:val="00FB21D3"/>
    <w:rsid w:val="00FC4FA4"/>
    <w:rsid w:val="00FD111F"/>
    <w:rsid w:val="00FD4216"/>
    <w:rsid w:val="00FD650D"/>
    <w:rsid w:val="00FD69F2"/>
    <w:rsid w:val="00FE0404"/>
    <w:rsid w:val="00FE11DE"/>
    <w:rsid w:val="00FE1830"/>
    <w:rsid w:val="00FE1F5D"/>
    <w:rsid w:val="00FF4CE1"/>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DEA5E"/>
  <w15:chartTrackingRefBased/>
  <w15:docId w15:val="{34EA6070-3791-450C-881F-24E7B07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8AA"/>
    <w:pPr>
      <w:widowControl w:val="0"/>
      <w:adjustRightInd w:val="0"/>
      <w:spacing w:line="360" w:lineRule="atLeast"/>
      <w:jc w:val="both"/>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C918A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918A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918A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C918A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C918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C918AA"/>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C918AA"/>
    <w:pPr>
      <w:spacing w:before="240" w:after="60"/>
      <w:outlineLvl w:val="6"/>
    </w:pPr>
    <w:rPr>
      <w:lang w:val="x-none" w:eastAsia="x-none"/>
    </w:rPr>
  </w:style>
  <w:style w:type="paragraph" w:styleId="Heading8">
    <w:name w:val="heading 8"/>
    <w:basedOn w:val="Normal"/>
    <w:next w:val="Normal"/>
    <w:link w:val="Heading8Char"/>
    <w:uiPriority w:val="9"/>
    <w:qFormat/>
    <w:rsid w:val="00C918AA"/>
    <w:pPr>
      <w:spacing w:before="240" w:after="60"/>
      <w:outlineLvl w:val="7"/>
    </w:pPr>
    <w:rPr>
      <w:i/>
      <w:iCs/>
      <w:lang w:val="x-none" w:eastAsia="x-none"/>
    </w:rPr>
  </w:style>
  <w:style w:type="paragraph" w:styleId="Heading9">
    <w:name w:val="heading 9"/>
    <w:basedOn w:val="Normal"/>
    <w:next w:val="Normal"/>
    <w:link w:val="Heading9Char"/>
    <w:uiPriority w:val="9"/>
    <w:qFormat/>
    <w:rsid w:val="00C918A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8AA"/>
    <w:rPr>
      <w:rFonts w:ascii="Cambria" w:eastAsia="Times New Roman" w:hAnsi="Cambria" w:cs="Arial"/>
      <w:b/>
      <w:bCs/>
      <w:kern w:val="32"/>
      <w:sz w:val="32"/>
      <w:szCs w:val="32"/>
    </w:rPr>
  </w:style>
  <w:style w:type="character" w:customStyle="1" w:styleId="Heading2Char">
    <w:name w:val="Heading 2 Char"/>
    <w:link w:val="Heading2"/>
    <w:uiPriority w:val="9"/>
    <w:rsid w:val="00C918AA"/>
    <w:rPr>
      <w:rFonts w:ascii="Cambria" w:eastAsia="Times New Roman" w:hAnsi="Cambria"/>
      <w:b/>
      <w:bCs/>
      <w:i/>
      <w:iCs/>
      <w:sz w:val="28"/>
      <w:szCs w:val="28"/>
    </w:rPr>
  </w:style>
  <w:style w:type="character" w:customStyle="1" w:styleId="Heading3Char">
    <w:name w:val="Heading 3 Char"/>
    <w:link w:val="Heading3"/>
    <w:uiPriority w:val="9"/>
    <w:rsid w:val="00C918AA"/>
    <w:rPr>
      <w:rFonts w:ascii="Cambria" w:eastAsia="Times New Roman" w:hAnsi="Cambria"/>
      <w:b/>
      <w:bCs/>
      <w:sz w:val="26"/>
      <w:szCs w:val="26"/>
    </w:rPr>
  </w:style>
  <w:style w:type="character" w:customStyle="1" w:styleId="Heading4Char">
    <w:name w:val="Heading 4 Char"/>
    <w:link w:val="Heading4"/>
    <w:uiPriority w:val="9"/>
    <w:rsid w:val="00C918AA"/>
    <w:rPr>
      <w:b/>
      <w:bCs/>
      <w:sz w:val="28"/>
      <w:szCs w:val="28"/>
    </w:rPr>
  </w:style>
  <w:style w:type="character" w:customStyle="1" w:styleId="Heading8Char">
    <w:name w:val="Heading 8 Char"/>
    <w:link w:val="Heading8"/>
    <w:uiPriority w:val="9"/>
    <w:rsid w:val="00C918AA"/>
    <w:rPr>
      <w:i/>
      <w:iCs/>
      <w:sz w:val="24"/>
      <w:szCs w:val="24"/>
    </w:rPr>
  </w:style>
  <w:style w:type="paragraph" w:styleId="PlainText">
    <w:name w:val="Plain Text"/>
    <w:basedOn w:val="Normal"/>
    <w:link w:val="PlainTextChar"/>
    <w:rsid w:val="0006472A"/>
    <w:pPr>
      <w:overflowPunct w:val="0"/>
      <w:autoSpaceDE w:val="0"/>
      <w:autoSpaceDN w:val="0"/>
    </w:pPr>
    <w:rPr>
      <w:rFonts w:ascii="Courier New" w:hAnsi="Courier New"/>
      <w:sz w:val="20"/>
      <w:szCs w:val="20"/>
      <w:lang w:val="x-none" w:eastAsia="x-none"/>
    </w:rPr>
  </w:style>
  <w:style w:type="character" w:customStyle="1" w:styleId="PlainTextChar">
    <w:name w:val="Plain Text Char"/>
    <w:link w:val="PlainText"/>
    <w:rsid w:val="00854445"/>
    <w:rPr>
      <w:rFonts w:ascii="Courier New" w:hAnsi="Courier New"/>
    </w:rPr>
  </w:style>
  <w:style w:type="paragraph" w:styleId="Header">
    <w:name w:val="header"/>
    <w:basedOn w:val="Normal"/>
    <w:link w:val="HeaderChar"/>
    <w:semiHidden/>
    <w:rsid w:val="0006472A"/>
    <w:pPr>
      <w:tabs>
        <w:tab w:val="center" w:pos="4320"/>
        <w:tab w:val="right" w:pos="8640"/>
      </w:tabs>
      <w:overflowPunct w:val="0"/>
      <w:autoSpaceDE w:val="0"/>
      <w:autoSpaceDN w:val="0"/>
    </w:pPr>
    <w:rPr>
      <w:szCs w:val="20"/>
      <w:lang w:val="x-none" w:eastAsia="x-none"/>
    </w:rPr>
  </w:style>
  <w:style w:type="character" w:customStyle="1" w:styleId="HeaderChar">
    <w:name w:val="Header Char"/>
    <w:link w:val="Header"/>
    <w:semiHidden/>
    <w:rsid w:val="00FE1830"/>
    <w:rPr>
      <w:sz w:val="24"/>
    </w:rPr>
  </w:style>
  <w:style w:type="paragraph" w:styleId="Footer">
    <w:name w:val="footer"/>
    <w:basedOn w:val="Normal"/>
    <w:link w:val="FooterChar"/>
    <w:semiHidden/>
    <w:rsid w:val="0006472A"/>
    <w:pPr>
      <w:tabs>
        <w:tab w:val="center" w:pos="4320"/>
        <w:tab w:val="right" w:pos="8640"/>
      </w:tabs>
      <w:overflowPunct w:val="0"/>
      <w:autoSpaceDE w:val="0"/>
      <w:autoSpaceDN w:val="0"/>
    </w:pPr>
    <w:rPr>
      <w:szCs w:val="20"/>
      <w:lang w:val="x-none" w:eastAsia="x-none"/>
    </w:rPr>
  </w:style>
  <w:style w:type="character" w:customStyle="1" w:styleId="FooterChar">
    <w:name w:val="Footer Char"/>
    <w:link w:val="Footer"/>
    <w:semiHidden/>
    <w:rsid w:val="00FE1830"/>
    <w:rPr>
      <w:sz w:val="24"/>
    </w:rPr>
  </w:style>
  <w:style w:type="paragraph" w:styleId="BodyText">
    <w:name w:val="Body Text"/>
    <w:basedOn w:val="Normal"/>
    <w:link w:val="BodyTextChar"/>
    <w:qFormat/>
    <w:rsid w:val="0006472A"/>
    <w:rPr>
      <w:rFonts w:ascii="Arial" w:hAnsi="Arial" w:cs="Arial"/>
      <w:sz w:val="144"/>
    </w:rPr>
  </w:style>
  <w:style w:type="character" w:customStyle="1" w:styleId="BodyTextChar">
    <w:name w:val="Body Text Char"/>
    <w:link w:val="BodyText"/>
    <w:rsid w:val="00DA7C46"/>
    <w:rPr>
      <w:rFonts w:ascii="Arial" w:hAnsi="Arial" w:cs="Arial"/>
      <w:sz w:val="144"/>
      <w:szCs w:val="24"/>
      <w:lang w:val="en-US" w:eastAsia="en-US" w:bidi="ar-SA"/>
    </w:rPr>
  </w:style>
  <w:style w:type="paragraph" w:styleId="BalloonText">
    <w:name w:val="Balloon Text"/>
    <w:basedOn w:val="Normal"/>
    <w:link w:val="BalloonTextChar"/>
    <w:uiPriority w:val="99"/>
    <w:semiHidden/>
    <w:rsid w:val="0006472A"/>
    <w:rPr>
      <w:rFonts w:ascii="Tahoma" w:hAnsi="Tahoma"/>
      <w:sz w:val="16"/>
      <w:szCs w:val="16"/>
      <w:lang w:val="x-none" w:eastAsia="x-none"/>
    </w:rPr>
  </w:style>
  <w:style w:type="character" w:customStyle="1" w:styleId="BalloonTextChar">
    <w:name w:val="Balloon Text Char"/>
    <w:link w:val="BalloonText"/>
    <w:uiPriority w:val="99"/>
    <w:semiHidden/>
    <w:rsid w:val="00FE1830"/>
    <w:rPr>
      <w:rFonts w:ascii="Tahoma" w:hAnsi="Tahoma" w:cs="Tahoma"/>
      <w:sz w:val="16"/>
      <w:szCs w:val="16"/>
    </w:rPr>
  </w:style>
  <w:style w:type="paragraph" w:styleId="BodyTextFirstIndent">
    <w:name w:val="Body Text First Indent"/>
    <w:basedOn w:val="BodyText"/>
    <w:link w:val="BodyTextFirstIndentChar"/>
    <w:rsid w:val="002B36F5"/>
    <w:pPr>
      <w:spacing w:after="120"/>
      <w:ind w:firstLine="210"/>
    </w:pPr>
    <w:rPr>
      <w:sz w:val="24"/>
    </w:rPr>
  </w:style>
  <w:style w:type="character" w:customStyle="1" w:styleId="BodyTextFirstIndentChar">
    <w:name w:val="Body Text First Indent Char"/>
    <w:link w:val="BodyTextFirstIndent"/>
    <w:rsid w:val="00DA7C46"/>
    <w:rPr>
      <w:rFonts w:ascii="Arial" w:hAnsi="Arial" w:cs="Arial"/>
      <w:sz w:val="24"/>
      <w:szCs w:val="24"/>
      <w:lang w:val="en-US" w:eastAsia="en-US" w:bidi="ar-SA"/>
    </w:rPr>
  </w:style>
  <w:style w:type="paragraph" w:styleId="BodyTextIndent">
    <w:name w:val="Body Text Indent"/>
    <w:basedOn w:val="Normal"/>
    <w:link w:val="BodyTextIndentChar"/>
    <w:rsid w:val="0006472A"/>
    <w:rPr>
      <w:rFonts w:ascii="Arial" w:hAnsi="Arial"/>
      <w:color w:val="000000"/>
      <w:sz w:val="20"/>
      <w:szCs w:val="20"/>
      <w:lang w:val="x-none" w:eastAsia="x-none"/>
    </w:rPr>
  </w:style>
  <w:style w:type="character" w:customStyle="1" w:styleId="BodyTextIndentChar">
    <w:name w:val="Body Text Indent Char"/>
    <w:link w:val="BodyTextIndent"/>
    <w:rsid w:val="00FE1830"/>
    <w:rPr>
      <w:rFonts w:ascii="Arial" w:hAnsi="Arial"/>
      <w:color w:val="000000"/>
    </w:rPr>
  </w:style>
  <w:style w:type="character" w:styleId="Hyperlink">
    <w:name w:val="Hyperlink"/>
    <w:rsid w:val="0006472A"/>
    <w:rPr>
      <w:color w:val="0000FF"/>
      <w:u w:val="single"/>
    </w:rPr>
  </w:style>
  <w:style w:type="character" w:customStyle="1" w:styleId="msoins0">
    <w:name w:val="msoins"/>
    <w:basedOn w:val="DefaultParagraphFont"/>
    <w:locked/>
    <w:rsid w:val="0006472A"/>
  </w:style>
  <w:style w:type="paragraph" w:styleId="List">
    <w:name w:val="List"/>
    <w:basedOn w:val="Normal"/>
    <w:rsid w:val="0006472A"/>
    <w:pPr>
      <w:spacing w:before="100" w:beforeAutospacing="1" w:after="100" w:afterAutospacing="1"/>
    </w:pPr>
  </w:style>
  <w:style w:type="paragraph" w:customStyle="1" w:styleId="OmniPage1">
    <w:name w:val="OmniPage #1"/>
    <w:basedOn w:val="Normal"/>
    <w:locked/>
    <w:rsid w:val="0006472A"/>
    <w:pPr>
      <w:spacing w:line="260" w:lineRule="exact"/>
    </w:pPr>
    <w:rPr>
      <w:sz w:val="20"/>
      <w:szCs w:val="20"/>
    </w:rPr>
  </w:style>
  <w:style w:type="paragraph" w:styleId="Title">
    <w:name w:val="Title"/>
    <w:basedOn w:val="Normal"/>
    <w:next w:val="Normal"/>
    <w:link w:val="TitleChar"/>
    <w:uiPriority w:val="10"/>
    <w:qFormat/>
    <w:rsid w:val="00C918A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918AA"/>
    <w:rPr>
      <w:rFonts w:ascii="Cambria" w:eastAsia="Times New Roman" w:hAnsi="Cambria"/>
      <w:b/>
      <w:bCs/>
      <w:kern w:val="28"/>
      <w:sz w:val="32"/>
      <w:szCs w:val="32"/>
    </w:rPr>
  </w:style>
  <w:style w:type="paragraph" w:styleId="NormalWeb">
    <w:name w:val="Normal (Web)"/>
    <w:basedOn w:val="Normal"/>
    <w:uiPriority w:val="99"/>
    <w:rsid w:val="0006472A"/>
    <w:pPr>
      <w:spacing w:before="100" w:after="100"/>
    </w:pPr>
    <w:rPr>
      <w:color w:val="000080"/>
      <w:szCs w:val="20"/>
    </w:rPr>
  </w:style>
  <w:style w:type="character" w:styleId="Emphasis">
    <w:name w:val="Emphasis"/>
    <w:uiPriority w:val="20"/>
    <w:qFormat/>
    <w:rsid w:val="00C918AA"/>
    <w:rPr>
      <w:rFonts w:ascii="Calibri" w:hAnsi="Calibri"/>
      <w:b/>
      <w:i/>
      <w:iCs/>
    </w:rPr>
  </w:style>
  <w:style w:type="character" w:styleId="Strong">
    <w:name w:val="Strong"/>
    <w:uiPriority w:val="22"/>
    <w:qFormat/>
    <w:rsid w:val="00C918AA"/>
    <w:rPr>
      <w:b/>
      <w:bCs/>
    </w:rPr>
  </w:style>
  <w:style w:type="paragraph" w:styleId="TOC3">
    <w:name w:val="toc 3"/>
    <w:basedOn w:val="Normal"/>
    <w:next w:val="Normal"/>
    <w:autoRedefine/>
    <w:uiPriority w:val="39"/>
    <w:rsid w:val="0006472A"/>
    <w:pPr>
      <w:ind w:left="480"/>
    </w:pPr>
  </w:style>
  <w:style w:type="paragraph" w:styleId="TOC2">
    <w:name w:val="toc 2"/>
    <w:basedOn w:val="Normal"/>
    <w:next w:val="Normal"/>
    <w:autoRedefine/>
    <w:uiPriority w:val="39"/>
    <w:rsid w:val="0006472A"/>
    <w:pPr>
      <w:ind w:left="240"/>
    </w:pPr>
  </w:style>
  <w:style w:type="paragraph" w:styleId="TOC1">
    <w:name w:val="toc 1"/>
    <w:basedOn w:val="Normal"/>
    <w:next w:val="Normal"/>
    <w:autoRedefine/>
    <w:uiPriority w:val="39"/>
    <w:rsid w:val="0006472A"/>
  </w:style>
  <w:style w:type="character" w:styleId="FollowedHyperlink">
    <w:name w:val="FollowedHyperlink"/>
    <w:semiHidden/>
    <w:rsid w:val="0006472A"/>
    <w:rPr>
      <w:color w:val="800080"/>
      <w:u w:val="single"/>
    </w:rPr>
  </w:style>
  <w:style w:type="paragraph" w:styleId="ListBullet">
    <w:name w:val="List Bullet"/>
    <w:basedOn w:val="Normal"/>
    <w:rsid w:val="00076783"/>
    <w:pPr>
      <w:numPr>
        <w:numId w:val="2"/>
      </w:numPr>
    </w:pPr>
  </w:style>
  <w:style w:type="paragraph" w:styleId="ListBullet3">
    <w:name w:val="List Bullet 3"/>
    <w:basedOn w:val="Normal"/>
    <w:rsid w:val="00076783"/>
    <w:pPr>
      <w:numPr>
        <w:numId w:val="4"/>
      </w:numPr>
    </w:pPr>
  </w:style>
  <w:style w:type="paragraph" w:styleId="ListBullet2">
    <w:name w:val="List Bullet 2"/>
    <w:basedOn w:val="Normal"/>
    <w:rsid w:val="00076783"/>
    <w:pPr>
      <w:numPr>
        <w:numId w:val="3"/>
      </w:numPr>
    </w:pPr>
  </w:style>
  <w:style w:type="paragraph" w:styleId="ListContinue2">
    <w:name w:val="List Continue 2"/>
    <w:basedOn w:val="Normal"/>
    <w:rsid w:val="00B80DB3"/>
    <w:pPr>
      <w:spacing w:after="120" w:line="276" w:lineRule="auto"/>
      <w:ind w:left="720"/>
    </w:pPr>
    <w:rPr>
      <w:rFonts w:eastAsia="Calibri"/>
      <w:sz w:val="22"/>
      <w:szCs w:val="22"/>
    </w:rPr>
  </w:style>
  <w:style w:type="paragraph" w:styleId="BodyTextFirstIndent2">
    <w:name w:val="Body Text First Indent 2"/>
    <w:basedOn w:val="BodyTextIndent"/>
    <w:rsid w:val="008A3597"/>
    <w:pPr>
      <w:spacing w:after="120"/>
      <w:ind w:left="360" w:firstLine="210"/>
    </w:pPr>
    <w:rPr>
      <w:rFonts w:ascii="Times New Roman" w:hAnsi="Times New Roman"/>
      <w:color w:val="auto"/>
      <w:sz w:val="24"/>
      <w:szCs w:val="24"/>
    </w:rPr>
  </w:style>
  <w:style w:type="paragraph" w:styleId="NormalIndent">
    <w:name w:val="Normal Indent"/>
    <w:basedOn w:val="Normal"/>
    <w:rsid w:val="007A0E3D"/>
    <w:pPr>
      <w:ind w:left="720"/>
    </w:pPr>
  </w:style>
  <w:style w:type="paragraph" w:styleId="ListBullet4">
    <w:name w:val="List Bullet 4"/>
    <w:basedOn w:val="Normal"/>
    <w:rsid w:val="007A0E3D"/>
    <w:pPr>
      <w:numPr>
        <w:numId w:val="5"/>
      </w:numPr>
    </w:pPr>
  </w:style>
  <w:style w:type="paragraph" w:customStyle="1" w:styleId="pagetext">
    <w:name w:val="pagetext"/>
    <w:basedOn w:val="Normal"/>
    <w:locked/>
    <w:rsid w:val="00B9557E"/>
    <w:pPr>
      <w:spacing w:before="100" w:beforeAutospacing="1" w:after="100" w:afterAutospacing="1"/>
    </w:pPr>
  </w:style>
  <w:style w:type="paragraph" w:customStyle="1" w:styleId="pagetext1">
    <w:name w:val="pagetext1"/>
    <w:basedOn w:val="Normal"/>
    <w:locked/>
    <w:rsid w:val="00CC63FA"/>
    <w:pPr>
      <w:spacing w:before="100" w:beforeAutospacing="1" w:after="100" w:afterAutospacing="1"/>
    </w:pPr>
  </w:style>
  <w:style w:type="paragraph" w:styleId="BodyTextIndent2">
    <w:name w:val="Body Text Indent 2"/>
    <w:basedOn w:val="Normal"/>
    <w:rsid w:val="00093A66"/>
    <w:pPr>
      <w:spacing w:after="120" w:line="480" w:lineRule="auto"/>
      <w:ind w:left="360"/>
    </w:pPr>
  </w:style>
  <w:style w:type="paragraph" w:styleId="List2">
    <w:name w:val="List 2"/>
    <w:basedOn w:val="Normal"/>
    <w:rsid w:val="00306DB6"/>
    <w:pPr>
      <w:ind w:left="720" w:hanging="360"/>
    </w:pPr>
  </w:style>
  <w:style w:type="paragraph" w:styleId="ListContinue">
    <w:name w:val="List Continue"/>
    <w:basedOn w:val="Normal"/>
    <w:rsid w:val="00306DB6"/>
    <w:pPr>
      <w:spacing w:after="120"/>
      <w:ind w:left="360"/>
    </w:pPr>
  </w:style>
  <w:style w:type="paragraph" w:styleId="List3">
    <w:name w:val="List 3"/>
    <w:basedOn w:val="Normal"/>
    <w:rsid w:val="000810DB"/>
    <w:pPr>
      <w:ind w:left="1080" w:hanging="360"/>
    </w:pPr>
  </w:style>
  <w:style w:type="paragraph" w:styleId="BodyText2">
    <w:name w:val="Body Text 2"/>
    <w:basedOn w:val="Normal"/>
    <w:link w:val="BodyText2Char"/>
    <w:rsid w:val="00BE42C2"/>
    <w:pPr>
      <w:spacing w:after="120" w:line="480" w:lineRule="auto"/>
    </w:pPr>
    <w:rPr>
      <w:lang w:val="x-none" w:eastAsia="x-none"/>
    </w:rPr>
  </w:style>
  <w:style w:type="character" w:customStyle="1" w:styleId="BodyText2Char">
    <w:name w:val="Body Text 2 Char"/>
    <w:link w:val="BodyText2"/>
    <w:rsid w:val="00FE1830"/>
    <w:rPr>
      <w:sz w:val="24"/>
      <w:szCs w:val="24"/>
    </w:rPr>
  </w:style>
  <w:style w:type="table" w:styleId="TableGrid">
    <w:name w:val="Table Grid"/>
    <w:basedOn w:val="TableNormal"/>
    <w:locked/>
    <w:rsid w:val="00D2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locked/>
    <w:rsid w:val="00591CF9"/>
  </w:style>
  <w:style w:type="paragraph" w:styleId="DocumentMap">
    <w:name w:val="Document Map"/>
    <w:basedOn w:val="Normal"/>
    <w:link w:val="DocumentMapChar"/>
    <w:semiHidden/>
    <w:rsid w:val="00FE1830"/>
    <w:pPr>
      <w:shd w:val="clear" w:color="auto" w:fill="000080"/>
    </w:pPr>
    <w:rPr>
      <w:rFonts w:ascii="Tahoma" w:hAnsi="Tahoma"/>
      <w:lang w:val="x-none" w:eastAsia="x-none"/>
    </w:rPr>
  </w:style>
  <w:style w:type="character" w:customStyle="1" w:styleId="DocumentMapChar">
    <w:name w:val="Document Map Char"/>
    <w:link w:val="DocumentMap"/>
    <w:semiHidden/>
    <w:rsid w:val="00FE1830"/>
    <w:rPr>
      <w:rFonts w:ascii="Tahoma" w:hAnsi="Tahoma" w:cs="Tahoma"/>
      <w:sz w:val="24"/>
      <w:szCs w:val="24"/>
      <w:shd w:val="clear" w:color="auto" w:fill="000080"/>
    </w:rPr>
  </w:style>
  <w:style w:type="character" w:styleId="PageNumber">
    <w:name w:val="page number"/>
    <w:basedOn w:val="DefaultParagraphFont"/>
    <w:semiHidden/>
    <w:rsid w:val="00FE1830"/>
  </w:style>
  <w:style w:type="paragraph" w:customStyle="1" w:styleId="formtext">
    <w:name w:val="formtext"/>
    <w:basedOn w:val="Normal"/>
    <w:link w:val="formtextChar"/>
    <w:locked/>
    <w:rsid w:val="00FE1830"/>
    <w:pPr>
      <w:pBdr>
        <w:top w:val="single" w:sz="6" w:space="0" w:color="000000"/>
        <w:left w:val="single" w:sz="6" w:space="5" w:color="000000"/>
        <w:bottom w:val="single" w:sz="6" w:space="0" w:color="000000"/>
        <w:right w:val="single" w:sz="6" w:space="0" w:color="000000"/>
      </w:pBdr>
      <w:spacing w:before="100" w:beforeAutospacing="1" w:after="100" w:afterAutospacing="1"/>
    </w:pPr>
    <w:rPr>
      <w:rFonts w:ascii="Arial" w:eastAsia="Arial Unicode MS" w:hAnsi="Arial"/>
      <w:color w:val="000000"/>
      <w:sz w:val="21"/>
      <w:szCs w:val="21"/>
      <w:lang w:val="x-none" w:eastAsia="x-none"/>
    </w:rPr>
  </w:style>
  <w:style w:type="character" w:customStyle="1" w:styleId="formtextChar">
    <w:name w:val="formtext Char"/>
    <w:link w:val="formtext"/>
    <w:rsid w:val="00FE1830"/>
    <w:rPr>
      <w:rFonts w:ascii="Arial" w:eastAsia="Arial Unicode MS" w:hAnsi="Arial" w:cs="Arial"/>
      <w:color w:val="000000"/>
      <w:sz w:val="21"/>
      <w:szCs w:val="21"/>
    </w:rPr>
  </w:style>
  <w:style w:type="paragraph" w:styleId="BlockText">
    <w:name w:val="Block Text"/>
    <w:basedOn w:val="Normal"/>
    <w:rsid w:val="00FE1830"/>
    <w:pPr>
      <w:spacing w:after="120"/>
      <w:ind w:left="1440" w:right="1440"/>
    </w:pPr>
  </w:style>
  <w:style w:type="paragraph" w:styleId="BodyText3">
    <w:name w:val="Body Text 3"/>
    <w:basedOn w:val="Normal"/>
    <w:link w:val="BodyText3Char"/>
    <w:rsid w:val="00FE1830"/>
    <w:pPr>
      <w:spacing w:after="120"/>
    </w:pPr>
    <w:rPr>
      <w:sz w:val="16"/>
      <w:szCs w:val="16"/>
      <w:lang w:val="x-none" w:eastAsia="x-none"/>
    </w:rPr>
  </w:style>
  <w:style w:type="character" w:customStyle="1" w:styleId="BodyText3Char">
    <w:name w:val="Body Text 3 Char"/>
    <w:link w:val="BodyText3"/>
    <w:rsid w:val="00FE1830"/>
    <w:rPr>
      <w:sz w:val="16"/>
      <w:szCs w:val="16"/>
    </w:rPr>
  </w:style>
  <w:style w:type="character" w:customStyle="1" w:styleId="CharChar2">
    <w:name w:val="Char Char2"/>
    <w:locked/>
    <w:rsid w:val="00FE1830"/>
    <w:rPr>
      <w:rFonts w:ascii="Courier New" w:hAnsi="Courier New"/>
    </w:rPr>
  </w:style>
  <w:style w:type="paragraph" w:customStyle="1" w:styleId="ColorfulList-Accent11">
    <w:name w:val="Colorful List - Accent 11"/>
    <w:basedOn w:val="Normal"/>
    <w:uiPriority w:val="34"/>
    <w:qFormat/>
    <w:rsid w:val="00C918AA"/>
    <w:pPr>
      <w:ind w:left="720"/>
      <w:contextualSpacing/>
    </w:pPr>
  </w:style>
  <w:style w:type="character" w:customStyle="1" w:styleId="il">
    <w:name w:val="il"/>
    <w:basedOn w:val="DefaultParagraphFont"/>
    <w:locked/>
    <w:rsid w:val="00562331"/>
  </w:style>
  <w:style w:type="character" w:customStyle="1" w:styleId="ecxapple-style-span">
    <w:name w:val="ecxapple-style-span"/>
    <w:basedOn w:val="DefaultParagraphFont"/>
    <w:locked/>
    <w:rsid w:val="00863797"/>
  </w:style>
  <w:style w:type="paragraph" w:styleId="TOCHeading">
    <w:name w:val="TOC Heading"/>
    <w:basedOn w:val="Heading1"/>
    <w:next w:val="Normal"/>
    <w:uiPriority w:val="39"/>
    <w:unhideWhenUsed/>
    <w:qFormat/>
    <w:rsid w:val="00C918AA"/>
    <w:pPr>
      <w:outlineLvl w:val="9"/>
    </w:pPr>
  </w:style>
  <w:style w:type="paragraph" w:customStyle="1" w:styleId="ColorfulShading-Accent11">
    <w:name w:val="Colorful Shading - Accent 11"/>
    <w:hidden/>
    <w:uiPriority w:val="99"/>
    <w:semiHidden/>
    <w:rsid w:val="00DB0FB6"/>
    <w:pPr>
      <w:widowControl w:val="0"/>
      <w:adjustRightInd w:val="0"/>
      <w:spacing w:line="360" w:lineRule="atLeast"/>
      <w:jc w:val="both"/>
      <w:textAlignment w:val="baseline"/>
    </w:pPr>
    <w:rPr>
      <w:rFonts w:ascii="Times New Roman" w:hAnsi="Times New Roman"/>
      <w:sz w:val="24"/>
      <w:szCs w:val="24"/>
    </w:rPr>
  </w:style>
  <w:style w:type="character" w:styleId="CommentReference">
    <w:name w:val="annotation reference"/>
    <w:uiPriority w:val="99"/>
    <w:semiHidden/>
    <w:unhideWhenUsed/>
    <w:rsid w:val="003034A8"/>
    <w:rPr>
      <w:sz w:val="16"/>
      <w:szCs w:val="16"/>
    </w:rPr>
  </w:style>
  <w:style w:type="paragraph" w:styleId="CommentText">
    <w:name w:val="annotation text"/>
    <w:basedOn w:val="Normal"/>
    <w:link w:val="CommentTextChar"/>
    <w:uiPriority w:val="99"/>
    <w:semiHidden/>
    <w:unhideWhenUsed/>
    <w:rsid w:val="003034A8"/>
    <w:rPr>
      <w:sz w:val="20"/>
      <w:szCs w:val="20"/>
    </w:rPr>
  </w:style>
  <w:style w:type="character" w:customStyle="1" w:styleId="CommentTextChar">
    <w:name w:val="Comment Text Char"/>
    <w:basedOn w:val="DefaultParagraphFont"/>
    <w:link w:val="CommentText"/>
    <w:uiPriority w:val="99"/>
    <w:semiHidden/>
    <w:rsid w:val="003034A8"/>
  </w:style>
  <w:style w:type="paragraph" w:styleId="CommentSubject">
    <w:name w:val="annotation subject"/>
    <w:basedOn w:val="CommentText"/>
    <w:next w:val="CommentText"/>
    <w:link w:val="CommentSubjectChar"/>
    <w:uiPriority w:val="99"/>
    <w:semiHidden/>
    <w:unhideWhenUsed/>
    <w:rsid w:val="003034A8"/>
    <w:rPr>
      <w:b/>
      <w:bCs/>
      <w:lang w:val="x-none" w:eastAsia="x-none"/>
    </w:rPr>
  </w:style>
  <w:style w:type="character" w:customStyle="1" w:styleId="CommentSubjectChar">
    <w:name w:val="Comment Subject Char"/>
    <w:link w:val="CommentSubject"/>
    <w:uiPriority w:val="99"/>
    <w:semiHidden/>
    <w:rsid w:val="003034A8"/>
    <w:rPr>
      <w:b/>
      <w:bCs/>
    </w:rPr>
  </w:style>
  <w:style w:type="paragraph" w:customStyle="1" w:styleId="Default">
    <w:name w:val="Default"/>
    <w:rsid w:val="00C918AA"/>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customStyle="1" w:styleId="apple-converted-space">
    <w:name w:val="apple-converted-space"/>
    <w:rsid w:val="00C918AA"/>
  </w:style>
  <w:style w:type="character" w:customStyle="1" w:styleId="Heading5Char">
    <w:name w:val="Heading 5 Char"/>
    <w:link w:val="Heading5"/>
    <w:uiPriority w:val="9"/>
    <w:semiHidden/>
    <w:rsid w:val="00C918AA"/>
    <w:rPr>
      <w:b/>
      <w:bCs/>
      <w:i/>
      <w:iCs/>
      <w:sz w:val="26"/>
      <w:szCs w:val="26"/>
    </w:rPr>
  </w:style>
  <w:style w:type="character" w:customStyle="1" w:styleId="Heading6Char">
    <w:name w:val="Heading 6 Char"/>
    <w:link w:val="Heading6"/>
    <w:uiPriority w:val="9"/>
    <w:rsid w:val="00C918AA"/>
    <w:rPr>
      <w:b/>
      <w:bCs/>
    </w:rPr>
  </w:style>
  <w:style w:type="character" w:customStyle="1" w:styleId="Heading7Char">
    <w:name w:val="Heading 7 Char"/>
    <w:link w:val="Heading7"/>
    <w:uiPriority w:val="9"/>
    <w:rsid w:val="00C918AA"/>
    <w:rPr>
      <w:sz w:val="24"/>
      <w:szCs w:val="24"/>
    </w:rPr>
  </w:style>
  <w:style w:type="character" w:customStyle="1" w:styleId="Heading9Char">
    <w:name w:val="Heading 9 Char"/>
    <w:link w:val="Heading9"/>
    <w:uiPriority w:val="9"/>
    <w:semiHidden/>
    <w:rsid w:val="00C918AA"/>
    <w:rPr>
      <w:rFonts w:ascii="Cambria" w:eastAsia="Times New Roman" w:hAnsi="Cambria"/>
    </w:rPr>
  </w:style>
  <w:style w:type="paragraph" w:styleId="Subtitle">
    <w:name w:val="Subtitle"/>
    <w:basedOn w:val="Normal"/>
    <w:next w:val="Normal"/>
    <w:link w:val="SubtitleChar"/>
    <w:uiPriority w:val="11"/>
    <w:qFormat/>
    <w:rsid w:val="00C918AA"/>
    <w:pPr>
      <w:spacing w:after="60"/>
      <w:jc w:val="center"/>
      <w:outlineLvl w:val="1"/>
    </w:pPr>
    <w:rPr>
      <w:rFonts w:ascii="Cambria" w:hAnsi="Cambria"/>
      <w:lang w:val="x-none" w:eastAsia="x-none"/>
    </w:rPr>
  </w:style>
  <w:style w:type="character" w:customStyle="1" w:styleId="SubtitleChar">
    <w:name w:val="Subtitle Char"/>
    <w:link w:val="Subtitle"/>
    <w:uiPriority w:val="11"/>
    <w:rsid w:val="00C918AA"/>
    <w:rPr>
      <w:rFonts w:ascii="Cambria" w:eastAsia="Times New Roman" w:hAnsi="Cambria"/>
      <w:sz w:val="24"/>
      <w:szCs w:val="24"/>
    </w:rPr>
  </w:style>
  <w:style w:type="paragraph" w:styleId="NoSpacing">
    <w:name w:val="No Spacing"/>
    <w:basedOn w:val="Normal"/>
    <w:uiPriority w:val="1"/>
    <w:qFormat/>
    <w:rsid w:val="00C918AA"/>
    <w:rPr>
      <w:szCs w:val="32"/>
    </w:rPr>
  </w:style>
  <w:style w:type="paragraph" w:customStyle="1" w:styleId="ColorfulGrid-Accent11">
    <w:name w:val="Colorful Grid - Accent 11"/>
    <w:basedOn w:val="Normal"/>
    <w:next w:val="Normal"/>
    <w:link w:val="ColorfulGrid-Accent1Char"/>
    <w:uiPriority w:val="29"/>
    <w:qFormat/>
    <w:rsid w:val="00C918AA"/>
    <w:rPr>
      <w:i/>
      <w:lang w:val="x-none" w:eastAsia="x-none"/>
    </w:rPr>
  </w:style>
  <w:style w:type="character" w:customStyle="1" w:styleId="ColorfulGrid-Accent1Char">
    <w:name w:val="Colorful Grid - Accent 1 Char"/>
    <w:link w:val="ColorfulGrid-Accent11"/>
    <w:uiPriority w:val="29"/>
    <w:rsid w:val="00C918AA"/>
    <w:rPr>
      <w:i/>
      <w:sz w:val="24"/>
      <w:szCs w:val="24"/>
    </w:rPr>
  </w:style>
  <w:style w:type="paragraph" w:customStyle="1" w:styleId="LightShading-Accent21">
    <w:name w:val="Light Shading - Accent 21"/>
    <w:basedOn w:val="Normal"/>
    <w:next w:val="Normal"/>
    <w:link w:val="LightShading-Accent2Char"/>
    <w:uiPriority w:val="30"/>
    <w:qFormat/>
    <w:rsid w:val="00C918AA"/>
    <w:pPr>
      <w:ind w:left="720" w:right="720"/>
    </w:pPr>
    <w:rPr>
      <w:b/>
      <w:i/>
      <w:szCs w:val="20"/>
      <w:lang w:val="x-none" w:eastAsia="x-none"/>
    </w:rPr>
  </w:style>
  <w:style w:type="character" w:customStyle="1" w:styleId="LightShading-Accent2Char">
    <w:name w:val="Light Shading - Accent 2 Char"/>
    <w:link w:val="LightShading-Accent21"/>
    <w:uiPriority w:val="30"/>
    <w:rsid w:val="00C918AA"/>
    <w:rPr>
      <w:b/>
      <w:i/>
      <w:sz w:val="24"/>
    </w:rPr>
  </w:style>
  <w:style w:type="character" w:styleId="SubtleEmphasis">
    <w:name w:val="Subtle Emphasis"/>
    <w:uiPriority w:val="19"/>
    <w:qFormat/>
    <w:rsid w:val="00C918AA"/>
    <w:rPr>
      <w:i/>
      <w:color w:val="5A5A5A"/>
    </w:rPr>
  </w:style>
  <w:style w:type="character" w:styleId="IntenseEmphasis">
    <w:name w:val="Intense Emphasis"/>
    <w:uiPriority w:val="21"/>
    <w:qFormat/>
    <w:rsid w:val="00C918AA"/>
    <w:rPr>
      <w:b/>
      <w:i/>
      <w:sz w:val="24"/>
      <w:szCs w:val="24"/>
      <w:u w:val="single"/>
    </w:rPr>
  </w:style>
  <w:style w:type="character" w:styleId="SubtleReference">
    <w:name w:val="Subtle Reference"/>
    <w:uiPriority w:val="31"/>
    <w:qFormat/>
    <w:rsid w:val="00C918AA"/>
    <w:rPr>
      <w:sz w:val="24"/>
      <w:szCs w:val="24"/>
      <w:u w:val="single"/>
    </w:rPr>
  </w:style>
  <w:style w:type="character" w:styleId="IntenseReference">
    <w:name w:val="Intense Reference"/>
    <w:uiPriority w:val="32"/>
    <w:qFormat/>
    <w:rsid w:val="00C918AA"/>
    <w:rPr>
      <w:b/>
      <w:sz w:val="24"/>
      <w:u w:val="single"/>
    </w:rPr>
  </w:style>
  <w:style w:type="character" w:styleId="BookTitle">
    <w:name w:val="Book Title"/>
    <w:uiPriority w:val="33"/>
    <w:qFormat/>
    <w:rsid w:val="00C918AA"/>
    <w:rPr>
      <w:rFonts w:ascii="Cambria" w:eastAsia="Times New Roman" w:hAnsi="Cambria"/>
      <w:b/>
      <w:i/>
      <w:sz w:val="24"/>
      <w:szCs w:val="24"/>
    </w:rPr>
  </w:style>
  <w:style w:type="paragraph" w:customStyle="1" w:styleId="FreeForm">
    <w:name w:val="Free Form"/>
    <w:rsid w:val="00223C66"/>
    <w:pPr>
      <w:widowControl w:val="0"/>
      <w:adjustRightInd w:val="0"/>
      <w:spacing w:line="360" w:lineRule="atLeast"/>
      <w:jc w:val="both"/>
      <w:textAlignment w:val="baseline"/>
    </w:pPr>
    <w:rPr>
      <w:rFonts w:ascii="Helvetica" w:eastAsia="ヒラギノ角ゴ Pro W3" w:hAnsi="Helvetica"/>
      <w:color w:val="000000"/>
      <w:sz w:val="24"/>
    </w:rPr>
  </w:style>
  <w:style w:type="paragraph" w:styleId="Revision">
    <w:name w:val="Revision"/>
    <w:hidden/>
    <w:uiPriority w:val="99"/>
    <w:semiHidden/>
    <w:rsid w:val="004A6C49"/>
    <w:pPr>
      <w:widowControl w:val="0"/>
      <w:adjustRightInd w:val="0"/>
      <w:spacing w:line="360" w:lineRule="atLeast"/>
      <w:jc w:val="both"/>
      <w:textAlignment w:val="baseline"/>
    </w:pPr>
    <w:rPr>
      <w:rFonts w:ascii="Times New Roman" w:hAnsi="Times New Roman"/>
      <w:sz w:val="24"/>
      <w:szCs w:val="24"/>
    </w:rPr>
  </w:style>
  <w:style w:type="paragraph" w:styleId="ListParagraph">
    <w:name w:val="List Paragraph"/>
    <w:basedOn w:val="Normal"/>
    <w:uiPriority w:val="1"/>
    <w:qFormat/>
    <w:rsid w:val="00AB5CA0"/>
    <w:pPr>
      <w:spacing w:after="200" w:line="276" w:lineRule="auto"/>
      <w:ind w:left="720"/>
      <w:contextualSpacing/>
    </w:pPr>
    <w:rPr>
      <w:rFonts w:eastAsia="Calibri"/>
      <w:sz w:val="22"/>
      <w:szCs w:val="22"/>
    </w:rPr>
  </w:style>
  <w:style w:type="paragraph" w:customStyle="1" w:styleId="BodyText1">
    <w:name w:val="Body Text1"/>
    <w:rsid w:val="000F082F"/>
    <w:pPr>
      <w:widowControl w:val="0"/>
      <w:adjustRightInd w:val="0"/>
      <w:spacing w:line="360" w:lineRule="atLeast"/>
      <w:jc w:val="both"/>
      <w:textAlignment w:val="baseline"/>
    </w:pPr>
    <w:rPr>
      <w:rFonts w:ascii="Times New Roman Bold" w:eastAsia="ヒラギノ角ゴ Pro W3" w:hAnsi="Times New Roman Bold"/>
      <w:color w:val="000000"/>
      <w:sz w:val="24"/>
    </w:rPr>
  </w:style>
  <w:style w:type="paragraph" w:customStyle="1" w:styleId="Header1">
    <w:name w:val="Header1"/>
    <w:rsid w:val="000F082F"/>
    <w:pPr>
      <w:widowControl w:val="0"/>
      <w:tabs>
        <w:tab w:val="center" w:pos="4320"/>
        <w:tab w:val="right" w:pos="8640"/>
      </w:tabs>
      <w:adjustRightInd w:val="0"/>
      <w:spacing w:line="360" w:lineRule="atLeast"/>
      <w:jc w:val="both"/>
      <w:textAlignment w:val="baseline"/>
    </w:pPr>
    <w:rPr>
      <w:rFonts w:ascii="Times New Roman" w:eastAsia="ヒラギノ角ゴ Pro W3" w:hAnsi="Times New Roman"/>
      <w:color w:val="000000"/>
      <w:sz w:val="24"/>
    </w:rPr>
  </w:style>
  <w:style w:type="numbering" w:customStyle="1" w:styleId="List1">
    <w:name w:val="List 1"/>
    <w:rsid w:val="000F082F"/>
    <w:pPr>
      <w:numPr>
        <w:numId w:val="1"/>
      </w:numPr>
    </w:pPr>
  </w:style>
  <w:style w:type="paragraph" w:customStyle="1" w:styleId="TableParagraph">
    <w:name w:val="Table Paragraph"/>
    <w:basedOn w:val="Normal"/>
    <w:uiPriority w:val="1"/>
    <w:qFormat/>
    <w:rsid w:val="00DC2ECB"/>
    <w:rPr>
      <w:rFonts w:eastAsia="Calibri"/>
      <w:sz w:val="22"/>
      <w:szCs w:val="22"/>
    </w:rPr>
  </w:style>
  <w:style w:type="paragraph" w:customStyle="1" w:styleId="Normal1">
    <w:name w:val="Normal1"/>
    <w:rsid w:val="00413986"/>
    <w:rPr>
      <w:rFonts w:ascii="Times New Roman" w:hAnsi="Times New Roman"/>
      <w:color w:val="000000"/>
      <w:sz w:val="24"/>
    </w:rPr>
  </w:style>
  <w:style w:type="paragraph" w:customStyle="1" w:styleId="auto-style9">
    <w:name w:val="auto-style9"/>
    <w:basedOn w:val="Normal"/>
    <w:rsid w:val="006C10FE"/>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6448">
      <w:bodyDiv w:val="1"/>
      <w:marLeft w:val="0"/>
      <w:marRight w:val="0"/>
      <w:marTop w:val="0"/>
      <w:marBottom w:val="0"/>
      <w:divBdr>
        <w:top w:val="none" w:sz="0" w:space="0" w:color="auto"/>
        <w:left w:val="none" w:sz="0" w:space="0" w:color="auto"/>
        <w:bottom w:val="none" w:sz="0" w:space="0" w:color="auto"/>
        <w:right w:val="none" w:sz="0" w:space="0" w:color="auto"/>
      </w:divBdr>
      <w:divsChild>
        <w:div w:id="1030759476">
          <w:marLeft w:val="0"/>
          <w:marRight w:val="0"/>
          <w:marTop w:val="0"/>
          <w:marBottom w:val="0"/>
          <w:divBdr>
            <w:top w:val="none" w:sz="0" w:space="0" w:color="auto"/>
            <w:left w:val="none" w:sz="0" w:space="0" w:color="auto"/>
            <w:bottom w:val="none" w:sz="0" w:space="0" w:color="auto"/>
            <w:right w:val="none" w:sz="0" w:space="0" w:color="auto"/>
          </w:divBdr>
          <w:divsChild>
            <w:div w:id="967707056">
              <w:marLeft w:val="0"/>
              <w:marRight w:val="0"/>
              <w:marTop w:val="0"/>
              <w:marBottom w:val="0"/>
              <w:divBdr>
                <w:top w:val="none" w:sz="0" w:space="0" w:color="auto"/>
                <w:left w:val="none" w:sz="0" w:space="0" w:color="auto"/>
                <w:bottom w:val="none" w:sz="0" w:space="0" w:color="auto"/>
                <w:right w:val="none" w:sz="0" w:space="0" w:color="auto"/>
              </w:divBdr>
            </w:div>
          </w:divsChild>
        </w:div>
        <w:div w:id="1889488365">
          <w:marLeft w:val="0"/>
          <w:marRight w:val="0"/>
          <w:marTop w:val="0"/>
          <w:marBottom w:val="0"/>
          <w:divBdr>
            <w:top w:val="none" w:sz="0" w:space="0" w:color="auto"/>
            <w:left w:val="none" w:sz="0" w:space="0" w:color="auto"/>
            <w:bottom w:val="none" w:sz="0" w:space="0" w:color="auto"/>
            <w:right w:val="none" w:sz="0" w:space="0" w:color="auto"/>
          </w:divBdr>
        </w:div>
      </w:divsChild>
    </w:div>
    <w:div w:id="999312358">
      <w:bodyDiv w:val="1"/>
      <w:marLeft w:val="0"/>
      <w:marRight w:val="0"/>
      <w:marTop w:val="0"/>
      <w:marBottom w:val="0"/>
      <w:divBdr>
        <w:top w:val="none" w:sz="0" w:space="0" w:color="auto"/>
        <w:left w:val="none" w:sz="0" w:space="0" w:color="auto"/>
        <w:bottom w:val="none" w:sz="0" w:space="0" w:color="auto"/>
        <w:right w:val="none" w:sz="0" w:space="0" w:color="auto"/>
      </w:divBdr>
    </w:div>
    <w:div w:id="1017150310">
      <w:bodyDiv w:val="1"/>
      <w:marLeft w:val="0"/>
      <w:marRight w:val="0"/>
      <w:marTop w:val="0"/>
      <w:marBottom w:val="0"/>
      <w:divBdr>
        <w:top w:val="none" w:sz="0" w:space="0" w:color="auto"/>
        <w:left w:val="none" w:sz="0" w:space="0" w:color="auto"/>
        <w:bottom w:val="none" w:sz="0" w:space="0" w:color="auto"/>
        <w:right w:val="none" w:sz="0" w:space="0" w:color="auto"/>
      </w:divBdr>
    </w:div>
    <w:div w:id="1070805992">
      <w:bodyDiv w:val="1"/>
      <w:marLeft w:val="0"/>
      <w:marRight w:val="0"/>
      <w:marTop w:val="0"/>
      <w:marBottom w:val="0"/>
      <w:divBdr>
        <w:top w:val="none" w:sz="0" w:space="0" w:color="auto"/>
        <w:left w:val="none" w:sz="0" w:space="0" w:color="auto"/>
        <w:bottom w:val="none" w:sz="0" w:space="0" w:color="auto"/>
        <w:right w:val="none" w:sz="0" w:space="0" w:color="auto"/>
      </w:divBdr>
      <w:divsChild>
        <w:div w:id="1245796227">
          <w:marLeft w:val="0"/>
          <w:marRight w:val="0"/>
          <w:marTop w:val="0"/>
          <w:marBottom w:val="0"/>
          <w:divBdr>
            <w:top w:val="none" w:sz="0" w:space="0" w:color="auto"/>
            <w:left w:val="none" w:sz="0" w:space="0" w:color="auto"/>
            <w:bottom w:val="none" w:sz="0" w:space="0" w:color="auto"/>
            <w:right w:val="none" w:sz="0" w:space="0" w:color="auto"/>
          </w:divBdr>
        </w:div>
        <w:div w:id="1313215054">
          <w:marLeft w:val="0"/>
          <w:marRight w:val="0"/>
          <w:marTop w:val="0"/>
          <w:marBottom w:val="0"/>
          <w:divBdr>
            <w:top w:val="none" w:sz="0" w:space="0" w:color="auto"/>
            <w:left w:val="none" w:sz="0" w:space="0" w:color="auto"/>
            <w:bottom w:val="none" w:sz="0" w:space="0" w:color="auto"/>
            <w:right w:val="none" w:sz="0" w:space="0" w:color="auto"/>
          </w:divBdr>
        </w:div>
      </w:divsChild>
    </w:div>
    <w:div w:id="1101224384">
      <w:bodyDiv w:val="1"/>
      <w:marLeft w:val="0"/>
      <w:marRight w:val="0"/>
      <w:marTop w:val="0"/>
      <w:marBottom w:val="0"/>
      <w:divBdr>
        <w:top w:val="none" w:sz="0" w:space="0" w:color="auto"/>
        <w:left w:val="none" w:sz="0" w:space="0" w:color="auto"/>
        <w:bottom w:val="none" w:sz="0" w:space="0" w:color="auto"/>
        <w:right w:val="none" w:sz="0" w:space="0" w:color="auto"/>
      </w:divBdr>
    </w:div>
    <w:div w:id="1128351397">
      <w:bodyDiv w:val="1"/>
      <w:marLeft w:val="0"/>
      <w:marRight w:val="0"/>
      <w:marTop w:val="0"/>
      <w:marBottom w:val="0"/>
      <w:divBdr>
        <w:top w:val="none" w:sz="0" w:space="0" w:color="auto"/>
        <w:left w:val="none" w:sz="0" w:space="0" w:color="auto"/>
        <w:bottom w:val="none" w:sz="0" w:space="0" w:color="auto"/>
        <w:right w:val="none" w:sz="0" w:space="0" w:color="auto"/>
      </w:divBdr>
    </w:div>
    <w:div w:id="1244872731">
      <w:bodyDiv w:val="1"/>
      <w:marLeft w:val="0"/>
      <w:marRight w:val="0"/>
      <w:marTop w:val="0"/>
      <w:marBottom w:val="0"/>
      <w:divBdr>
        <w:top w:val="none" w:sz="0" w:space="0" w:color="auto"/>
        <w:left w:val="none" w:sz="0" w:space="0" w:color="auto"/>
        <w:bottom w:val="none" w:sz="0" w:space="0" w:color="auto"/>
        <w:right w:val="none" w:sz="0" w:space="0" w:color="auto"/>
      </w:divBdr>
    </w:div>
    <w:div w:id="1267427252">
      <w:bodyDiv w:val="1"/>
      <w:marLeft w:val="0"/>
      <w:marRight w:val="0"/>
      <w:marTop w:val="0"/>
      <w:marBottom w:val="0"/>
      <w:divBdr>
        <w:top w:val="none" w:sz="0" w:space="0" w:color="auto"/>
        <w:left w:val="none" w:sz="0" w:space="0" w:color="auto"/>
        <w:bottom w:val="none" w:sz="0" w:space="0" w:color="auto"/>
        <w:right w:val="none" w:sz="0" w:space="0" w:color="auto"/>
      </w:divBdr>
      <w:divsChild>
        <w:div w:id="222569276">
          <w:marLeft w:val="0"/>
          <w:marRight w:val="0"/>
          <w:marTop w:val="0"/>
          <w:marBottom w:val="0"/>
          <w:divBdr>
            <w:top w:val="none" w:sz="0" w:space="0" w:color="auto"/>
            <w:left w:val="none" w:sz="0" w:space="0" w:color="auto"/>
            <w:bottom w:val="none" w:sz="0" w:space="0" w:color="auto"/>
            <w:right w:val="none" w:sz="0" w:space="0" w:color="auto"/>
          </w:divBdr>
        </w:div>
        <w:div w:id="2124569530">
          <w:marLeft w:val="0"/>
          <w:marRight w:val="0"/>
          <w:marTop w:val="0"/>
          <w:marBottom w:val="0"/>
          <w:divBdr>
            <w:top w:val="none" w:sz="0" w:space="0" w:color="auto"/>
            <w:left w:val="none" w:sz="0" w:space="0" w:color="auto"/>
            <w:bottom w:val="none" w:sz="0" w:space="0" w:color="auto"/>
            <w:right w:val="none" w:sz="0" w:space="0" w:color="auto"/>
          </w:divBdr>
          <w:divsChild>
            <w:div w:id="354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979">
      <w:bodyDiv w:val="1"/>
      <w:marLeft w:val="0"/>
      <w:marRight w:val="0"/>
      <w:marTop w:val="0"/>
      <w:marBottom w:val="0"/>
      <w:divBdr>
        <w:top w:val="none" w:sz="0" w:space="0" w:color="auto"/>
        <w:left w:val="none" w:sz="0" w:space="0" w:color="auto"/>
        <w:bottom w:val="none" w:sz="0" w:space="0" w:color="auto"/>
        <w:right w:val="none" w:sz="0" w:space="0" w:color="auto"/>
      </w:divBdr>
      <w:divsChild>
        <w:div w:id="230503025">
          <w:marLeft w:val="0"/>
          <w:marRight w:val="0"/>
          <w:marTop w:val="0"/>
          <w:marBottom w:val="0"/>
          <w:divBdr>
            <w:top w:val="none" w:sz="0" w:space="0" w:color="auto"/>
            <w:left w:val="none" w:sz="0" w:space="0" w:color="auto"/>
            <w:bottom w:val="none" w:sz="0" w:space="0" w:color="auto"/>
            <w:right w:val="none" w:sz="0" w:space="0" w:color="auto"/>
          </w:divBdr>
        </w:div>
        <w:div w:id="239603836">
          <w:marLeft w:val="0"/>
          <w:marRight w:val="0"/>
          <w:marTop w:val="0"/>
          <w:marBottom w:val="0"/>
          <w:divBdr>
            <w:top w:val="none" w:sz="0" w:space="0" w:color="auto"/>
            <w:left w:val="none" w:sz="0" w:space="0" w:color="auto"/>
            <w:bottom w:val="none" w:sz="0" w:space="0" w:color="auto"/>
            <w:right w:val="none" w:sz="0" w:space="0" w:color="auto"/>
          </w:divBdr>
        </w:div>
        <w:div w:id="434711887">
          <w:marLeft w:val="0"/>
          <w:marRight w:val="0"/>
          <w:marTop w:val="0"/>
          <w:marBottom w:val="0"/>
          <w:divBdr>
            <w:top w:val="none" w:sz="0" w:space="0" w:color="auto"/>
            <w:left w:val="none" w:sz="0" w:space="0" w:color="auto"/>
            <w:bottom w:val="none" w:sz="0" w:space="0" w:color="auto"/>
            <w:right w:val="none" w:sz="0" w:space="0" w:color="auto"/>
          </w:divBdr>
        </w:div>
        <w:div w:id="458228266">
          <w:marLeft w:val="0"/>
          <w:marRight w:val="0"/>
          <w:marTop w:val="0"/>
          <w:marBottom w:val="0"/>
          <w:divBdr>
            <w:top w:val="none" w:sz="0" w:space="0" w:color="auto"/>
            <w:left w:val="none" w:sz="0" w:space="0" w:color="auto"/>
            <w:bottom w:val="none" w:sz="0" w:space="0" w:color="auto"/>
            <w:right w:val="none" w:sz="0" w:space="0" w:color="auto"/>
          </w:divBdr>
        </w:div>
        <w:div w:id="614018813">
          <w:marLeft w:val="0"/>
          <w:marRight w:val="0"/>
          <w:marTop w:val="0"/>
          <w:marBottom w:val="0"/>
          <w:divBdr>
            <w:top w:val="none" w:sz="0" w:space="0" w:color="auto"/>
            <w:left w:val="none" w:sz="0" w:space="0" w:color="auto"/>
            <w:bottom w:val="none" w:sz="0" w:space="0" w:color="auto"/>
            <w:right w:val="none" w:sz="0" w:space="0" w:color="auto"/>
          </w:divBdr>
        </w:div>
        <w:div w:id="686443293">
          <w:marLeft w:val="0"/>
          <w:marRight w:val="0"/>
          <w:marTop w:val="0"/>
          <w:marBottom w:val="0"/>
          <w:divBdr>
            <w:top w:val="none" w:sz="0" w:space="0" w:color="auto"/>
            <w:left w:val="none" w:sz="0" w:space="0" w:color="auto"/>
            <w:bottom w:val="none" w:sz="0" w:space="0" w:color="auto"/>
            <w:right w:val="none" w:sz="0" w:space="0" w:color="auto"/>
          </w:divBdr>
        </w:div>
        <w:div w:id="704795144">
          <w:marLeft w:val="0"/>
          <w:marRight w:val="0"/>
          <w:marTop w:val="0"/>
          <w:marBottom w:val="0"/>
          <w:divBdr>
            <w:top w:val="none" w:sz="0" w:space="0" w:color="auto"/>
            <w:left w:val="none" w:sz="0" w:space="0" w:color="auto"/>
            <w:bottom w:val="none" w:sz="0" w:space="0" w:color="auto"/>
            <w:right w:val="none" w:sz="0" w:space="0" w:color="auto"/>
          </w:divBdr>
        </w:div>
        <w:div w:id="755060085">
          <w:marLeft w:val="0"/>
          <w:marRight w:val="0"/>
          <w:marTop w:val="0"/>
          <w:marBottom w:val="0"/>
          <w:divBdr>
            <w:top w:val="none" w:sz="0" w:space="0" w:color="auto"/>
            <w:left w:val="none" w:sz="0" w:space="0" w:color="auto"/>
            <w:bottom w:val="none" w:sz="0" w:space="0" w:color="auto"/>
            <w:right w:val="none" w:sz="0" w:space="0" w:color="auto"/>
          </w:divBdr>
        </w:div>
        <w:div w:id="852764090">
          <w:marLeft w:val="0"/>
          <w:marRight w:val="0"/>
          <w:marTop w:val="0"/>
          <w:marBottom w:val="0"/>
          <w:divBdr>
            <w:top w:val="none" w:sz="0" w:space="0" w:color="auto"/>
            <w:left w:val="none" w:sz="0" w:space="0" w:color="auto"/>
            <w:bottom w:val="none" w:sz="0" w:space="0" w:color="auto"/>
            <w:right w:val="none" w:sz="0" w:space="0" w:color="auto"/>
          </w:divBdr>
        </w:div>
        <w:div w:id="920412543">
          <w:marLeft w:val="0"/>
          <w:marRight w:val="0"/>
          <w:marTop w:val="0"/>
          <w:marBottom w:val="0"/>
          <w:divBdr>
            <w:top w:val="none" w:sz="0" w:space="0" w:color="auto"/>
            <w:left w:val="none" w:sz="0" w:space="0" w:color="auto"/>
            <w:bottom w:val="none" w:sz="0" w:space="0" w:color="auto"/>
            <w:right w:val="none" w:sz="0" w:space="0" w:color="auto"/>
          </w:divBdr>
        </w:div>
        <w:div w:id="960957307">
          <w:marLeft w:val="0"/>
          <w:marRight w:val="0"/>
          <w:marTop w:val="15"/>
          <w:marBottom w:val="0"/>
          <w:divBdr>
            <w:top w:val="none" w:sz="0" w:space="0" w:color="auto"/>
            <w:left w:val="none" w:sz="0" w:space="0" w:color="auto"/>
            <w:bottom w:val="none" w:sz="0" w:space="0" w:color="auto"/>
            <w:right w:val="none" w:sz="0" w:space="0" w:color="auto"/>
          </w:divBdr>
        </w:div>
        <w:div w:id="963271926">
          <w:marLeft w:val="0"/>
          <w:marRight w:val="0"/>
          <w:marTop w:val="0"/>
          <w:marBottom w:val="0"/>
          <w:divBdr>
            <w:top w:val="none" w:sz="0" w:space="0" w:color="auto"/>
            <w:left w:val="none" w:sz="0" w:space="0" w:color="auto"/>
            <w:bottom w:val="none" w:sz="0" w:space="0" w:color="auto"/>
            <w:right w:val="none" w:sz="0" w:space="0" w:color="auto"/>
          </w:divBdr>
        </w:div>
        <w:div w:id="1730104610">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812940058">
          <w:marLeft w:val="0"/>
          <w:marRight w:val="0"/>
          <w:marTop w:val="0"/>
          <w:marBottom w:val="0"/>
          <w:divBdr>
            <w:top w:val="none" w:sz="0" w:space="0" w:color="auto"/>
            <w:left w:val="none" w:sz="0" w:space="0" w:color="auto"/>
            <w:bottom w:val="none" w:sz="0" w:space="0" w:color="auto"/>
            <w:right w:val="none" w:sz="0" w:space="0" w:color="auto"/>
          </w:divBdr>
        </w:div>
        <w:div w:id="1901940118">
          <w:marLeft w:val="0"/>
          <w:marRight w:val="0"/>
          <w:marTop w:val="0"/>
          <w:marBottom w:val="0"/>
          <w:divBdr>
            <w:top w:val="none" w:sz="0" w:space="0" w:color="auto"/>
            <w:left w:val="none" w:sz="0" w:space="0" w:color="auto"/>
            <w:bottom w:val="none" w:sz="0" w:space="0" w:color="auto"/>
            <w:right w:val="none" w:sz="0" w:space="0" w:color="auto"/>
          </w:divBdr>
        </w:div>
        <w:div w:id="2000423334">
          <w:marLeft w:val="0"/>
          <w:marRight w:val="0"/>
          <w:marTop w:val="0"/>
          <w:marBottom w:val="0"/>
          <w:divBdr>
            <w:top w:val="none" w:sz="0" w:space="0" w:color="auto"/>
            <w:left w:val="none" w:sz="0" w:space="0" w:color="auto"/>
            <w:bottom w:val="none" w:sz="0" w:space="0" w:color="auto"/>
            <w:right w:val="none" w:sz="0" w:space="0" w:color="auto"/>
          </w:divBdr>
        </w:div>
        <w:div w:id="2018579334">
          <w:marLeft w:val="0"/>
          <w:marRight w:val="0"/>
          <w:marTop w:val="0"/>
          <w:marBottom w:val="0"/>
          <w:divBdr>
            <w:top w:val="none" w:sz="0" w:space="0" w:color="auto"/>
            <w:left w:val="none" w:sz="0" w:space="0" w:color="auto"/>
            <w:bottom w:val="none" w:sz="0" w:space="0" w:color="auto"/>
            <w:right w:val="none" w:sz="0" w:space="0" w:color="auto"/>
          </w:divBdr>
        </w:div>
        <w:div w:id="2077631101">
          <w:marLeft w:val="0"/>
          <w:marRight w:val="0"/>
          <w:marTop w:val="0"/>
          <w:marBottom w:val="0"/>
          <w:divBdr>
            <w:top w:val="none" w:sz="0" w:space="0" w:color="auto"/>
            <w:left w:val="none" w:sz="0" w:space="0" w:color="auto"/>
            <w:bottom w:val="none" w:sz="0" w:space="0" w:color="auto"/>
            <w:right w:val="none" w:sz="0" w:space="0" w:color="auto"/>
          </w:divBdr>
        </w:div>
      </w:divsChild>
    </w:div>
    <w:div w:id="1451362269">
      <w:bodyDiv w:val="1"/>
      <w:marLeft w:val="0"/>
      <w:marRight w:val="0"/>
      <w:marTop w:val="0"/>
      <w:marBottom w:val="0"/>
      <w:divBdr>
        <w:top w:val="none" w:sz="0" w:space="0" w:color="auto"/>
        <w:left w:val="none" w:sz="0" w:space="0" w:color="auto"/>
        <w:bottom w:val="none" w:sz="0" w:space="0" w:color="auto"/>
        <w:right w:val="none" w:sz="0" w:space="0" w:color="auto"/>
      </w:divBdr>
    </w:div>
    <w:div w:id="1486386933">
      <w:bodyDiv w:val="1"/>
      <w:marLeft w:val="0"/>
      <w:marRight w:val="0"/>
      <w:marTop w:val="0"/>
      <w:marBottom w:val="0"/>
      <w:divBdr>
        <w:top w:val="none" w:sz="0" w:space="0" w:color="auto"/>
        <w:left w:val="none" w:sz="0" w:space="0" w:color="auto"/>
        <w:bottom w:val="none" w:sz="0" w:space="0" w:color="auto"/>
        <w:right w:val="none" w:sz="0" w:space="0" w:color="auto"/>
      </w:divBdr>
    </w:div>
    <w:div w:id="1562209291">
      <w:bodyDiv w:val="1"/>
      <w:marLeft w:val="0"/>
      <w:marRight w:val="0"/>
      <w:marTop w:val="0"/>
      <w:marBottom w:val="0"/>
      <w:divBdr>
        <w:top w:val="none" w:sz="0" w:space="0" w:color="auto"/>
        <w:left w:val="none" w:sz="0" w:space="0" w:color="auto"/>
        <w:bottom w:val="none" w:sz="0" w:space="0" w:color="auto"/>
        <w:right w:val="none" w:sz="0" w:space="0" w:color="auto"/>
      </w:divBdr>
    </w:div>
    <w:div w:id="1667320101">
      <w:bodyDiv w:val="1"/>
      <w:marLeft w:val="0"/>
      <w:marRight w:val="0"/>
      <w:marTop w:val="0"/>
      <w:marBottom w:val="0"/>
      <w:divBdr>
        <w:top w:val="none" w:sz="0" w:space="0" w:color="auto"/>
        <w:left w:val="none" w:sz="0" w:space="0" w:color="auto"/>
        <w:bottom w:val="none" w:sz="0" w:space="0" w:color="auto"/>
        <w:right w:val="none" w:sz="0" w:space="0" w:color="auto"/>
      </w:divBdr>
      <w:divsChild>
        <w:div w:id="105858869">
          <w:marLeft w:val="0"/>
          <w:marRight w:val="0"/>
          <w:marTop w:val="0"/>
          <w:marBottom w:val="0"/>
          <w:divBdr>
            <w:top w:val="none" w:sz="0" w:space="0" w:color="auto"/>
            <w:left w:val="none" w:sz="0" w:space="0" w:color="auto"/>
            <w:bottom w:val="none" w:sz="0" w:space="0" w:color="auto"/>
            <w:right w:val="none" w:sz="0" w:space="0" w:color="auto"/>
          </w:divBdr>
        </w:div>
        <w:div w:id="289479353">
          <w:marLeft w:val="0"/>
          <w:marRight w:val="0"/>
          <w:marTop w:val="0"/>
          <w:marBottom w:val="0"/>
          <w:divBdr>
            <w:top w:val="none" w:sz="0" w:space="0" w:color="auto"/>
            <w:left w:val="none" w:sz="0" w:space="0" w:color="auto"/>
            <w:bottom w:val="none" w:sz="0" w:space="0" w:color="auto"/>
            <w:right w:val="none" w:sz="0" w:space="0" w:color="auto"/>
          </w:divBdr>
        </w:div>
        <w:div w:id="949245450">
          <w:marLeft w:val="0"/>
          <w:marRight w:val="0"/>
          <w:marTop w:val="0"/>
          <w:marBottom w:val="0"/>
          <w:divBdr>
            <w:top w:val="none" w:sz="0" w:space="0" w:color="auto"/>
            <w:left w:val="none" w:sz="0" w:space="0" w:color="auto"/>
            <w:bottom w:val="none" w:sz="0" w:space="0" w:color="auto"/>
            <w:right w:val="none" w:sz="0" w:space="0" w:color="auto"/>
          </w:divBdr>
        </w:div>
        <w:div w:id="1398089161">
          <w:marLeft w:val="0"/>
          <w:marRight w:val="0"/>
          <w:marTop w:val="0"/>
          <w:marBottom w:val="0"/>
          <w:divBdr>
            <w:top w:val="none" w:sz="0" w:space="0" w:color="auto"/>
            <w:left w:val="none" w:sz="0" w:space="0" w:color="auto"/>
            <w:bottom w:val="none" w:sz="0" w:space="0" w:color="auto"/>
            <w:right w:val="none" w:sz="0" w:space="0" w:color="auto"/>
          </w:divBdr>
        </w:div>
      </w:divsChild>
    </w:div>
    <w:div w:id="1745253555">
      <w:bodyDiv w:val="1"/>
      <w:marLeft w:val="0"/>
      <w:marRight w:val="0"/>
      <w:marTop w:val="0"/>
      <w:marBottom w:val="0"/>
      <w:divBdr>
        <w:top w:val="none" w:sz="0" w:space="0" w:color="auto"/>
        <w:left w:val="none" w:sz="0" w:space="0" w:color="auto"/>
        <w:bottom w:val="none" w:sz="0" w:space="0" w:color="auto"/>
        <w:right w:val="none" w:sz="0" w:space="0" w:color="auto"/>
      </w:divBdr>
    </w:div>
    <w:div w:id="1977373220">
      <w:bodyDiv w:val="1"/>
      <w:marLeft w:val="0"/>
      <w:marRight w:val="0"/>
      <w:marTop w:val="0"/>
      <w:marBottom w:val="0"/>
      <w:divBdr>
        <w:top w:val="none" w:sz="0" w:space="0" w:color="auto"/>
        <w:left w:val="none" w:sz="0" w:space="0" w:color="auto"/>
        <w:bottom w:val="none" w:sz="0" w:space="0" w:color="auto"/>
        <w:right w:val="none" w:sz="0" w:space="0" w:color="auto"/>
      </w:divBdr>
    </w:div>
    <w:div w:id="20345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a.org/default/assets/File/SSC/Newest%20FSM/FSM%20Part%201%20Structure%20and%20General%20Information.pdf"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mc@coda.org" TargetMode="External"/><Relationship Id="rId4" Type="http://schemas.openxmlformats.org/officeDocument/2006/relationships/webSettings" Target="webSettings.xml"/><Relationship Id="rId9" Type="http://schemas.openxmlformats.org/officeDocument/2006/relationships/hyperlink" Target="mailto:espcoda@codependent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19</Pages>
  <Words>5841</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39063</CharactersWithSpaces>
  <SharedDoc>false</SharedDoc>
  <HLinks>
    <vt:vector size="72" baseType="variant">
      <vt:variant>
        <vt:i4>6160502</vt:i4>
      </vt:variant>
      <vt:variant>
        <vt:i4>33</vt:i4>
      </vt:variant>
      <vt:variant>
        <vt:i4>0</vt:i4>
      </vt:variant>
      <vt:variant>
        <vt:i4>5</vt:i4>
      </vt:variant>
      <vt:variant>
        <vt:lpwstr>mailto:Board@coda.org</vt:lpwstr>
      </vt:variant>
      <vt:variant>
        <vt:lpwstr/>
      </vt:variant>
      <vt:variant>
        <vt:i4>4128788</vt:i4>
      </vt:variant>
      <vt:variant>
        <vt:i4>30</vt:i4>
      </vt:variant>
      <vt:variant>
        <vt:i4>0</vt:i4>
      </vt:variant>
      <vt:variant>
        <vt:i4>5</vt:i4>
      </vt:variant>
      <vt:variant>
        <vt:lpwstr>mailto:meeting@coda.org</vt:lpwstr>
      </vt:variant>
      <vt:variant>
        <vt:lpwstr/>
      </vt:variant>
      <vt:variant>
        <vt:i4>5242958</vt:i4>
      </vt:variant>
      <vt:variant>
        <vt:i4>27</vt:i4>
      </vt:variant>
      <vt:variant>
        <vt:i4>0</vt:i4>
      </vt:variant>
      <vt:variant>
        <vt:i4>5</vt:i4>
      </vt:variant>
      <vt:variant>
        <vt:lpwstr>http://www.codependents.org/</vt:lpwstr>
      </vt:variant>
      <vt:variant>
        <vt:lpwstr/>
      </vt:variant>
      <vt:variant>
        <vt:i4>5242958</vt:i4>
      </vt:variant>
      <vt:variant>
        <vt:i4>24</vt:i4>
      </vt:variant>
      <vt:variant>
        <vt:i4>0</vt:i4>
      </vt:variant>
      <vt:variant>
        <vt:i4>5</vt:i4>
      </vt:variant>
      <vt:variant>
        <vt:lpwstr>http://www.codependents.org/</vt:lpwstr>
      </vt:variant>
      <vt:variant>
        <vt:lpwstr/>
      </vt:variant>
      <vt:variant>
        <vt:i4>6291551</vt:i4>
      </vt:variant>
      <vt:variant>
        <vt:i4>21</vt:i4>
      </vt:variant>
      <vt:variant>
        <vt:i4>0</vt:i4>
      </vt:variant>
      <vt:variant>
        <vt:i4>5</vt:i4>
      </vt:variant>
      <vt:variant>
        <vt:lpwstr>mailto:coda.meeting.update@usa.net</vt:lpwstr>
      </vt:variant>
      <vt:variant>
        <vt:lpwstr/>
      </vt:variant>
      <vt:variant>
        <vt:i4>5242958</vt:i4>
      </vt:variant>
      <vt:variant>
        <vt:i4>18</vt:i4>
      </vt:variant>
      <vt:variant>
        <vt:i4>0</vt:i4>
      </vt:variant>
      <vt:variant>
        <vt:i4>5</vt:i4>
      </vt:variant>
      <vt:variant>
        <vt:lpwstr>http://www.codependents.org/</vt:lpwstr>
      </vt:variant>
      <vt:variant>
        <vt:lpwstr/>
      </vt:variant>
      <vt:variant>
        <vt:i4>4915302</vt:i4>
      </vt:variant>
      <vt:variant>
        <vt:i4>15</vt:i4>
      </vt:variant>
      <vt:variant>
        <vt:i4>0</vt:i4>
      </vt:variant>
      <vt:variant>
        <vt:i4>5</vt:i4>
      </vt:variant>
      <vt:variant>
        <vt:lpwstr>mailto:IMCvel@coda.org</vt:lpwstr>
      </vt:variant>
      <vt:variant>
        <vt:lpwstr/>
      </vt:variant>
      <vt:variant>
        <vt:i4>3735583</vt:i4>
      </vt:variant>
      <vt:variant>
        <vt:i4>12</vt:i4>
      </vt:variant>
      <vt:variant>
        <vt:i4>0</vt:i4>
      </vt:variant>
      <vt:variant>
        <vt:i4>5</vt:i4>
      </vt:variant>
      <vt:variant>
        <vt:lpwstr>mailto:outreach@coda.org</vt:lpwstr>
      </vt:variant>
      <vt:variant>
        <vt:lpwstr/>
      </vt:variant>
      <vt:variant>
        <vt:i4>2949127</vt:i4>
      </vt:variant>
      <vt:variant>
        <vt:i4>9</vt:i4>
      </vt:variant>
      <vt:variant>
        <vt:i4>0</vt:i4>
      </vt:variant>
      <vt:variant>
        <vt:i4>5</vt:i4>
      </vt:variant>
      <vt:variant>
        <vt:lpwstr>mailto:espcoda@codependents.org</vt:lpwstr>
      </vt:variant>
      <vt:variant>
        <vt:lpwstr/>
      </vt:variant>
      <vt:variant>
        <vt:i4>6160484</vt:i4>
      </vt:variant>
      <vt:variant>
        <vt:i4>6</vt:i4>
      </vt:variant>
      <vt:variant>
        <vt:i4>0</vt:i4>
      </vt:variant>
      <vt:variant>
        <vt:i4>5</vt:i4>
      </vt:variant>
      <vt:variant>
        <vt:lpwstr>mailto:webliaison@coda.org</vt:lpwstr>
      </vt:variant>
      <vt:variant>
        <vt:lpwstr/>
      </vt:variant>
      <vt:variant>
        <vt:i4>5243002</vt:i4>
      </vt:variant>
      <vt:variant>
        <vt:i4>3</vt:i4>
      </vt:variant>
      <vt:variant>
        <vt:i4>0</vt:i4>
      </vt:variant>
      <vt:variant>
        <vt:i4>5</vt:i4>
      </vt:variant>
      <vt:variant>
        <vt:lpwstr>mailto:Events@coda.org</vt:lpwstr>
      </vt:variant>
      <vt:variant>
        <vt:lpwstr/>
      </vt:variant>
      <vt:variant>
        <vt:i4>3604537</vt:i4>
      </vt:variant>
      <vt:variant>
        <vt:i4>0</vt:i4>
      </vt:variant>
      <vt:variant>
        <vt:i4>0</vt:i4>
      </vt:variant>
      <vt:variant>
        <vt:i4>5</vt:i4>
      </vt:variant>
      <vt:variant>
        <vt:lpwstr>http://www.coda.org/service/IMC.htm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 Carlin</dc:creator>
  <cp:keywords/>
  <dc:description/>
  <cp:lastModifiedBy>Evie Stern</cp:lastModifiedBy>
  <cp:revision>10</cp:revision>
  <cp:lastPrinted>2015-09-11T22:41:00Z</cp:lastPrinted>
  <dcterms:created xsi:type="dcterms:W3CDTF">2017-05-09T23:21:00Z</dcterms:created>
  <dcterms:modified xsi:type="dcterms:W3CDTF">2017-08-11T18:48:00Z</dcterms:modified>
</cp:coreProperties>
</file>