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5F" w:rsidRDefault="006A4A81" w:rsidP="00892C5F">
      <w:pPr>
        <w:jc w:val="center"/>
      </w:pPr>
      <w:r>
        <w:rPr>
          <w:noProof/>
        </w:rPr>
        <w:drawing>
          <wp:inline distT="0" distB="0" distL="0" distR="0">
            <wp:extent cx="1056005" cy="1056005"/>
            <wp:effectExtent l="0" t="0" r="0" b="0"/>
            <wp:docPr id="1" name="Picture 1" descr="cod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daLogo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6005" cy="1056005"/>
                    </a:xfrm>
                    <a:prstGeom prst="rect">
                      <a:avLst/>
                    </a:prstGeom>
                    <a:noFill/>
                    <a:ln>
                      <a:noFill/>
                    </a:ln>
                  </pic:spPr>
                </pic:pic>
              </a:graphicData>
            </a:graphic>
          </wp:inline>
        </w:drawing>
      </w:r>
    </w:p>
    <w:p w:rsidR="00892C5F" w:rsidRDefault="00892C5F" w:rsidP="00892C5F">
      <w:pPr>
        <w:jc w:val="center"/>
      </w:pPr>
    </w:p>
    <w:p w:rsidR="00892C5F" w:rsidRDefault="00892C5F" w:rsidP="00892C5F">
      <w:pPr>
        <w:jc w:val="center"/>
        <w:rPr>
          <w:b/>
          <w:sz w:val="36"/>
          <w:szCs w:val="36"/>
        </w:rPr>
      </w:pPr>
      <w:r w:rsidRPr="00892C5F">
        <w:rPr>
          <w:b/>
          <w:sz w:val="36"/>
          <w:szCs w:val="36"/>
        </w:rPr>
        <w:t xml:space="preserve">CoDA Service Conference </w:t>
      </w:r>
      <w:r w:rsidR="00D350BC">
        <w:rPr>
          <w:b/>
          <w:sz w:val="36"/>
          <w:szCs w:val="36"/>
        </w:rPr>
        <w:t>2018</w:t>
      </w:r>
    </w:p>
    <w:p w:rsidR="00892C5F" w:rsidRDefault="00892C5F" w:rsidP="00892C5F">
      <w:pPr>
        <w:jc w:val="center"/>
        <w:rPr>
          <w:b/>
          <w:sz w:val="36"/>
          <w:szCs w:val="36"/>
        </w:rPr>
      </w:pPr>
    </w:p>
    <w:p w:rsidR="00892C5F" w:rsidRDefault="00892C5F" w:rsidP="00892C5F">
      <w:pPr>
        <w:jc w:val="center"/>
        <w:rPr>
          <w:b/>
          <w:sz w:val="36"/>
          <w:szCs w:val="36"/>
        </w:rPr>
      </w:pPr>
      <w:r>
        <w:rPr>
          <w:b/>
          <w:sz w:val="36"/>
          <w:szCs w:val="36"/>
        </w:rPr>
        <w:t xml:space="preserve">Motion Form </w:t>
      </w:r>
    </w:p>
    <w:p w:rsidR="00892C5F" w:rsidRPr="00D350BC" w:rsidRDefault="00892C5F" w:rsidP="00D350BC">
      <w:pPr>
        <w:tabs>
          <w:tab w:val="left" w:pos="5040"/>
        </w:tabs>
        <w:rPr>
          <w:sz w:val="36"/>
          <w:szCs w:val="36"/>
        </w:rPr>
      </w:pPr>
      <w:r w:rsidRPr="00D350BC">
        <w:rPr>
          <w:sz w:val="36"/>
          <w:szCs w:val="36"/>
        </w:rPr>
        <w:t>Committee:</w:t>
      </w:r>
      <w:r w:rsidR="00C12260">
        <w:rPr>
          <w:sz w:val="36"/>
          <w:szCs w:val="36"/>
        </w:rPr>
        <w:t xml:space="preserve">  BOARD</w:t>
      </w:r>
      <w:r w:rsidR="00937112" w:rsidRPr="00D350BC">
        <w:rPr>
          <w:sz w:val="36"/>
          <w:szCs w:val="36"/>
        </w:rPr>
        <w:tab/>
      </w:r>
      <w:r w:rsidR="00D350BC">
        <w:rPr>
          <w:sz w:val="36"/>
          <w:szCs w:val="36"/>
        </w:rPr>
        <w:t xml:space="preserve">Date: </w:t>
      </w:r>
      <w:r w:rsidR="00C12260">
        <w:rPr>
          <w:sz w:val="36"/>
          <w:szCs w:val="36"/>
        </w:rPr>
        <w:t>August 20, 2018</w:t>
      </w:r>
    </w:p>
    <w:p w:rsidR="00892C5F" w:rsidRPr="00D350BC" w:rsidRDefault="00892C5F" w:rsidP="00D350BC">
      <w:pPr>
        <w:tabs>
          <w:tab w:val="left" w:pos="5040"/>
        </w:tabs>
        <w:rPr>
          <w:sz w:val="36"/>
          <w:szCs w:val="36"/>
        </w:rPr>
      </w:pPr>
      <w:r w:rsidRPr="00D350BC">
        <w:rPr>
          <w:sz w:val="36"/>
          <w:szCs w:val="36"/>
        </w:rPr>
        <w:t>Motion Number:</w:t>
      </w:r>
      <w:r w:rsidR="00937112" w:rsidRPr="00D350BC">
        <w:rPr>
          <w:sz w:val="36"/>
          <w:szCs w:val="36"/>
        </w:rPr>
        <w:tab/>
        <w:t>Revision #:</w:t>
      </w:r>
    </w:p>
    <w:p w:rsidR="00937112" w:rsidRPr="00D350BC" w:rsidRDefault="00937112" w:rsidP="00D350BC">
      <w:pPr>
        <w:tabs>
          <w:tab w:val="left" w:pos="5040"/>
        </w:tabs>
        <w:rPr>
          <w:sz w:val="36"/>
          <w:szCs w:val="36"/>
        </w:rPr>
      </w:pPr>
      <w:r w:rsidRPr="00D350BC">
        <w:rPr>
          <w:sz w:val="36"/>
          <w:szCs w:val="36"/>
        </w:rPr>
        <w:tab/>
        <w:t>Revision Date:</w:t>
      </w:r>
      <w:bookmarkStart w:id="0" w:name="_GoBack"/>
      <w:bookmarkEnd w:id="0"/>
    </w:p>
    <w:p w:rsidR="00892C5F" w:rsidRPr="00720AA6" w:rsidRDefault="00892C5F" w:rsidP="00892C5F">
      <w:pPr>
        <w:rPr>
          <w:sz w:val="32"/>
          <w:szCs w:val="36"/>
        </w:rPr>
      </w:pPr>
    </w:p>
    <w:p w:rsidR="00892C5F" w:rsidRPr="00DF5884" w:rsidRDefault="00892C5F" w:rsidP="00720AA6">
      <w:pPr>
        <w:tabs>
          <w:tab w:val="right" w:pos="8550"/>
        </w:tabs>
        <w:rPr>
          <w:b/>
          <w:sz w:val="36"/>
          <w:szCs w:val="36"/>
          <w:u w:val="single"/>
        </w:rPr>
      </w:pPr>
      <w:r w:rsidRPr="00DF5884">
        <w:rPr>
          <w:b/>
          <w:sz w:val="36"/>
          <w:szCs w:val="36"/>
          <w:u w:val="single"/>
        </w:rPr>
        <w:t>Result</w:t>
      </w:r>
      <w:r w:rsidRPr="00720AA6">
        <w:rPr>
          <w:sz w:val="36"/>
          <w:szCs w:val="36"/>
          <w:u w:val="single"/>
        </w:rPr>
        <w:t xml:space="preserve"> (data entry purposes only</w:t>
      </w:r>
      <w:r w:rsidRPr="00DF5884">
        <w:rPr>
          <w:b/>
          <w:sz w:val="36"/>
          <w:szCs w:val="36"/>
          <w:u w:val="single"/>
        </w:rPr>
        <w:t>)</w:t>
      </w:r>
      <w:r w:rsidR="00720AA6">
        <w:rPr>
          <w:b/>
          <w:sz w:val="36"/>
          <w:szCs w:val="36"/>
          <w:u w:val="single"/>
        </w:rPr>
        <w:tab/>
      </w:r>
    </w:p>
    <w:p w:rsidR="0012663C" w:rsidRPr="00C12260" w:rsidRDefault="00892C5F" w:rsidP="00892C5F">
      <w:pPr>
        <w:rPr>
          <w:b/>
          <w:sz w:val="28"/>
          <w:szCs w:val="28"/>
        </w:rPr>
      </w:pPr>
      <w:r>
        <w:rPr>
          <w:b/>
          <w:sz w:val="36"/>
          <w:szCs w:val="36"/>
        </w:rPr>
        <w:t>Motion:</w:t>
      </w:r>
      <w:r w:rsidRPr="005304E5">
        <w:rPr>
          <w:b/>
          <w:sz w:val="28"/>
          <w:szCs w:val="36"/>
        </w:rPr>
        <w:t xml:space="preserve"> </w:t>
      </w:r>
      <w:r w:rsidR="00C12260" w:rsidRPr="00C12260">
        <w:rPr>
          <w:sz w:val="32"/>
          <w:szCs w:val="36"/>
        </w:rPr>
        <w:t xml:space="preserve">Resubmit motion #17029, withdrawn in 2017, to insure </w:t>
      </w:r>
      <w:r w:rsidR="00C12260">
        <w:rPr>
          <w:sz w:val="32"/>
          <w:szCs w:val="36"/>
        </w:rPr>
        <w:t>the</w:t>
      </w:r>
      <w:r w:rsidR="00C12260" w:rsidRPr="00C12260">
        <w:rPr>
          <w:sz w:val="32"/>
          <w:szCs w:val="36"/>
        </w:rPr>
        <w:t xml:space="preserve"> CoDA Service Conference and International CoDA Convention</w:t>
      </w:r>
      <w:r w:rsidR="00C12260">
        <w:rPr>
          <w:sz w:val="32"/>
          <w:szCs w:val="36"/>
        </w:rPr>
        <w:t xml:space="preserve"> are held separately, with no overlap.</w:t>
      </w:r>
    </w:p>
    <w:p w:rsidR="00892C5F" w:rsidRPr="00720AA6" w:rsidRDefault="00892C5F" w:rsidP="00720AA6">
      <w:pPr>
        <w:tabs>
          <w:tab w:val="right" w:pos="8640"/>
        </w:tabs>
        <w:rPr>
          <w:b/>
          <w:sz w:val="36"/>
          <w:szCs w:val="36"/>
        </w:rPr>
      </w:pPr>
      <w:r w:rsidRPr="00720AA6">
        <w:rPr>
          <w:b/>
          <w:sz w:val="36"/>
          <w:szCs w:val="36"/>
        </w:rPr>
        <w:t>________________________________________________</w:t>
      </w:r>
    </w:p>
    <w:p w:rsidR="0012663C" w:rsidRPr="00C12260" w:rsidRDefault="00892C5F" w:rsidP="00892C5F">
      <w:pPr>
        <w:rPr>
          <w:b/>
          <w:sz w:val="28"/>
          <w:szCs w:val="28"/>
        </w:rPr>
      </w:pPr>
      <w:r>
        <w:rPr>
          <w:b/>
          <w:sz w:val="36"/>
          <w:szCs w:val="36"/>
        </w:rPr>
        <w:t>Intent:</w:t>
      </w:r>
      <w:r w:rsidRPr="005304E5">
        <w:rPr>
          <w:b/>
          <w:sz w:val="28"/>
          <w:szCs w:val="36"/>
        </w:rPr>
        <w:t xml:space="preserve"> </w:t>
      </w:r>
    </w:p>
    <w:p w:rsidR="00892C5F" w:rsidRPr="00720AA6" w:rsidRDefault="00892C5F" w:rsidP="00892C5F">
      <w:pPr>
        <w:rPr>
          <w:b/>
          <w:sz w:val="36"/>
          <w:szCs w:val="36"/>
        </w:rPr>
      </w:pPr>
      <w:r w:rsidRPr="00720AA6">
        <w:rPr>
          <w:b/>
          <w:sz w:val="36"/>
          <w:szCs w:val="36"/>
        </w:rPr>
        <w:t>________________________________________________</w:t>
      </w:r>
    </w:p>
    <w:p w:rsidR="00892C5F" w:rsidRPr="00720AA6" w:rsidRDefault="00892C5F" w:rsidP="00892C5F">
      <w:pPr>
        <w:rPr>
          <w:b/>
          <w:sz w:val="28"/>
          <w:szCs w:val="28"/>
        </w:rPr>
      </w:pPr>
      <w:r>
        <w:rPr>
          <w:b/>
          <w:sz w:val="36"/>
          <w:szCs w:val="36"/>
        </w:rPr>
        <w:t>Remarks:</w:t>
      </w:r>
      <w:r w:rsidRPr="005304E5">
        <w:rPr>
          <w:b/>
          <w:sz w:val="28"/>
          <w:szCs w:val="28"/>
        </w:rPr>
        <w:t xml:space="preserve"> </w:t>
      </w:r>
    </w:p>
    <w:p w:rsidR="00720AA6" w:rsidRPr="00C12260" w:rsidRDefault="00C12260" w:rsidP="00892C5F">
      <w:pPr>
        <w:rPr>
          <w:sz w:val="36"/>
          <w:szCs w:val="36"/>
        </w:rPr>
      </w:pPr>
      <w:r w:rsidRPr="00C12260">
        <w:rPr>
          <w:rFonts w:ascii="Calibri" w:hAnsi="Calibri"/>
          <w:sz w:val="32"/>
        </w:rPr>
        <w:t xml:space="preserve">Motion Key: 4907 Number: 17029 Item Type: MOTION Date: 10/10/2017 Vote: WITHDRAWN Committee: Board Member Names: </w:t>
      </w:r>
      <w:r w:rsidRPr="00C12260">
        <w:rPr>
          <w:rFonts w:ascii="Calibri" w:hAnsi="Calibri"/>
          <w:sz w:val="32"/>
        </w:rPr>
        <w:t>[…]</w:t>
      </w:r>
      <w:r w:rsidRPr="00C12260">
        <w:rPr>
          <w:rFonts w:ascii="Calibri" w:hAnsi="Calibri"/>
          <w:sz w:val="32"/>
        </w:rPr>
        <w:t xml:space="preserve"> Subject: CSC and ICC to not overlap Description: CoDA Service Conference (CSC) and International CoDA Convention (ICC) cannot overlap. Intent: To allow those attending CSC to be able to attend ICC, and to allow those coming to ICC, if early, to observe CSC. Remarks: The overlap of CSC and ICC has created low attendance by delegates to the last half day of CSC and prevents those attending CSC for the last half day to get full participation at ICC.</w:t>
      </w:r>
    </w:p>
    <w:p w:rsidR="00892C5F" w:rsidRPr="00D350BC" w:rsidRDefault="00C66C7D" w:rsidP="00892C5F">
      <w:pPr>
        <w:rPr>
          <w:sz w:val="20"/>
          <w:szCs w:val="20"/>
        </w:rPr>
      </w:pPr>
      <w:r w:rsidRPr="00D350BC">
        <w:rPr>
          <w:sz w:val="28"/>
          <w:szCs w:val="28"/>
        </w:rPr>
        <w:t>This motion requires changes to:</w:t>
      </w:r>
      <w:r w:rsidRPr="00D350BC">
        <w:rPr>
          <w:sz w:val="36"/>
          <w:szCs w:val="36"/>
        </w:rPr>
        <w:t xml:space="preserve"> </w:t>
      </w:r>
      <w:r w:rsidRPr="00D350BC">
        <w:rPr>
          <w:sz w:val="20"/>
          <w:szCs w:val="20"/>
        </w:rPr>
        <w:t>(please check any that apply)</w:t>
      </w:r>
    </w:p>
    <w:p w:rsidR="00DC299D" w:rsidRPr="00720AA6" w:rsidRDefault="00D350BC" w:rsidP="00D350BC">
      <w:pPr>
        <w:tabs>
          <w:tab w:val="left" w:pos="720"/>
          <w:tab w:val="left" w:pos="3600"/>
          <w:tab w:val="left" w:pos="6480"/>
        </w:tabs>
        <w:rPr>
          <w:sz w:val="28"/>
          <w:szCs w:val="32"/>
        </w:rPr>
      </w:pPr>
      <w:r w:rsidRPr="00D350BC">
        <w:rPr>
          <w:sz w:val="32"/>
          <w:szCs w:val="32"/>
        </w:rPr>
        <w:t>____</w:t>
      </w:r>
      <w:r w:rsidR="00C66C7D" w:rsidRPr="00720AA6">
        <w:rPr>
          <w:sz w:val="28"/>
          <w:szCs w:val="32"/>
        </w:rPr>
        <w:t>By Laws</w:t>
      </w:r>
      <w:r w:rsidR="00C66C7D" w:rsidRPr="00720AA6">
        <w:rPr>
          <w:sz w:val="28"/>
          <w:szCs w:val="32"/>
        </w:rPr>
        <w:tab/>
      </w:r>
      <w:r w:rsidRPr="00720AA6">
        <w:rPr>
          <w:sz w:val="28"/>
          <w:szCs w:val="32"/>
        </w:rPr>
        <w:t>____</w:t>
      </w:r>
      <w:r w:rsidR="00DC299D" w:rsidRPr="00720AA6">
        <w:rPr>
          <w:sz w:val="28"/>
          <w:szCs w:val="32"/>
        </w:rPr>
        <w:t>FSM P1</w:t>
      </w:r>
      <w:r w:rsidRPr="00720AA6">
        <w:rPr>
          <w:sz w:val="28"/>
          <w:szCs w:val="32"/>
        </w:rPr>
        <w:tab/>
        <w:t>____</w:t>
      </w:r>
      <w:r w:rsidR="00DC299D" w:rsidRPr="00720AA6">
        <w:rPr>
          <w:sz w:val="28"/>
          <w:szCs w:val="32"/>
        </w:rPr>
        <w:t>FSM P2</w:t>
      </w:r>
    </w:p>
    <w:p w:rsidR="00DC299D" w:rsidRPr="00720AA6" w:rsidRDefault="00720AA6" w:rsidP="00D350BC">
      <w:pPr>
        <w:tabs>
          <w:tab w:val="left" w:pos="720"/>
          <w:tab w:val="left" w:pos="3600"/>
          <w:tab w:val="left" w:pos="6480"/>
        </w:tabs>
        <w:rPr>
          <w:sz w:val="28"/>
          <w:szCs w:val="32"/>
        </w:rPr>
      </w:pPr>
      <w:r w:rsidRPr="00D350BC">
        <w:rPr>
          <w:sz w:val="32"/>
          <w:szCs w:val="32"/>
        </w:rPr>
        <w:t>____</w:t>
      </w:r>
      <w:r w:rsidR="00DC299D" w:rsidRPr="00720AA6">
        <w:rPr>
          <w:sz w:val="28"/>
          <w:szCs w:val="32"/>
        </w:rPr>
        <w:t>FSM P3</w:t>
      </w:r>
      <w:r w:rsidR="00D350BC" w:rsidRPr="00720AA6">
        <w:rPr>
          <w:sz w:val="28"/>
          <w:szCs w:val="32"/>
        </w:rPr>
        <w:tab/>
        <w:t>____</w:t>
      </w:r>
      <w:r w:rsidR="00DC299D" w:rsidRPr="00720AA6">
        <w:rPr>
          <w:sz w:val="28"/>
          <w:szCs w:val="32"/>
        </w:rPr>
        <w:t>FSM P4</w:t>
      </w:r>
      <w:r w:rsidR="00DC299D" w:rsidRPr="00720AA6">
        <w:rPr>
          <w:sz w:val="28"/>
          <w:szCs w:val="32"/>
        </w:rPr>
        <w:tab/>
      </w:r>
      <w:r w:rsidR="00D350BC" w:rsidRPr="00720AA6">
        <w:rPr>
          <w:sz w:val="28"/>
          <w:szCs w:val="32"/>
        </w:rPr>
        <w:t>____</w:t>
      </w:r>
      <w:r w:rsidR="00DC299D" w:rsidRPr="00720AA6">
        <w:rPr>
          <w:sz w:val="28"/>
          <w:szCs w:val="32"/>
        </w:rPr>
        <w:t>FSM P5</w:t>
      </w:r>
    </w:p>
    <w:p w:rsidR="0074433A" w:rsidRPr="00720AA6" w:rsidRDefault="00720AA6" w:rsidP="00D350BC">
      <w:pPr>
        <w:tabs>
          <w:tab w:val="left" w:pos="720"/>
          <w:tab w:val="left" w:pos="3600"/>
          <w:tab w:val="left" w:pos="6480"/>
        </w:tabs>
        <w:rPr>
          <w:sz w:val="28"/>
          <w:szCs w:val="32"/>
        </w:rPr>
      </w:pPr>
      <w:r w:rsidRPr="00D350BC">
        <w:rPr>
          <w:sz w:val="32"/>
          <w:szCs w:val="32"/>
        </w:rPr>
        <w:t>____</w:t>
      </w:r>
      <w:r w:rsidR="00D03402" w:rsidRPr="00720AA6">
        <w:rPr>
          <w:sz w:val="28"/>
          <w:szCs w:val="32"/>
        </w:rPr>
        <w:t>Change of Responsibility</w:t>
      </w:r>
      <w:r w:rsidR="00D350BC" w:rsidRPr="00720AA6">
        <w:rPr>
          <w:sz w:val="28"/>
          <w:szCs w:val="32"/>
        </w:rPr>
        <w:t xml:space="preserve"> </w:t>
      </w:r>
    </w:p>
    <w:p w:rsidR="00DC299D" w:rsidRPr="00720AA6" w:rsidRDefault="00720AA6" w:rsidP="00D350BC">
      <w:pPr>
        <w:tabs>
          <w:tab w:val="left" w:pos="720"/>
          <w:tab w:val="left" w:pos="3600"/>
          <w:tab w:val="left" w:pos="6480"/>
        </w:tabs>
        <w:rPr>
          <w:sz w:val="28"/>
          <w:szCs w:val="32"/>
        </w:rPr>
      </w:pPr>
      <w:r w:rsidRPr="00D350BC">
        <w:rPr>
          <w:sz w:val="32"/>
          <w:szCs w:val="32"/>
        </w:rPr>
        <w:lastRenderedPageBreak/>
        <w:t>____</w:t>
      </w:r>
      <w:r w:rsidR="00E56C1B" w:rsidRPr="00720AA6">
        <w:rPr>
          <w:sz w:val="28"/>
          <w:szCs w:val="32"/>
        </w:rPr>
        <w:t>Other</w:t>
      </w:r>
      <w:r w:rsidR="0074433A" w:rsidRPr="00720AA6">
        <w:rPr>
          <w:sz w:val="28"/>
          <w:szCs w:val="32"/>
        </w:rPr>
        <w:t xml:space="preserve">: </w:t>
      </w:r>
    </w:p>
    <w:sectPr w:rsidR="00DC299D" w:rsidRPr="00720AA6" w:rsidSect="0012663C">
      <w:footerReference w:type="default" r:id="rId8"/>
      <w:pgSz w:w="12240" w:h="15840"/>
      <w:pgMar w:top="1260" w:right="1800" w:bottom="3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240" w:rsidRDefault="00835240" w:rsidP="00C66C7D">
      <w:r>
        <w:separator/>
      </w:r>
    </w:p>
  </w:endnote>
  <w:endnote w:type="continuationSeparator" w:id="0">
    <w:p w:rsidR="00835240" w:rsidRDefault="00835240" w:rsidP="00C6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C7D" w:rsidRDefault="00C66C7D" w:rsidP="00C66C7D">
    <w:pPr>
      <w:pStyle w:val="Footer"/>
      <w:jc w:val="right"/>
    </w:pPr>
    <w:r>
      <w:t xml:space="preserve">Last Revised: </w:t>
    </w:r>
    <w:r w:rsidR="00E56C1B">
      <w:t>March</w:t>
    </w:r>
    <w:r>
      <w:t>/201</w:t>
    </w:r>
    <w:r w:rsidR="00E56C1B">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240" w:rsidRDefault="00835240" w:rsidP="00C66C7D">
      <w:r>
        <w:separator/>
      </w:r>
    </w:p>
  </w:footnote>
  <w:footnote w:type="continuationSeparator" w:id="0">
    <w:p w:rsidR="00835240" w:rsidRDefault="00835240" w:rsidP="00C66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5F"/>
    <w:rsid w:val="00022896"/>
    <w:rsid w:val="000D1EBE"/>
    <w:rsid w:val="0012663C"/>
    <w:rsid w:val="004328CA"/>
    <w:rsid w:val="004C2259"/>
    <w:rsid w:val="005304E5"/>
    <w:rsid w:val="00565297"/>
    <w:rsid w:val="006A4A81"/>
    <w:rsid w:val="00720AA6"/>
    <w:rsid w:val="0074433A"/>
    <w:rsid w:val="0079248B"/>
    <w:rsid w:val="00812C15"/>
    <w:rsid w:val="00833A07"/>
    <w:rsid w:val="00835240"/>
    <w:rsid w:val="00892C5F"/>
    <w:rsid w:val="00937112"/>
    <w:rsid w:val="00A1558F"/>
    <w:rsid w:val="00A61223"/>
    <w:rsid w:val="00A80F65"/>
    <w:rsid w:val="00C12260"/>
    <w:rsid w:val="00C46687"/>
    <w:rsid w:val="00C66C7D"/>
    <w:rsid w:val="00D03402"/>
    <w:rsid w:val="00D350BC"/>
    <w:rsid w:val="00DC299D"/>
    <w:rsid w:val="00DF1489"/>
    <w:rsid w:val="00DF5884"/>
    <w:rsid w:val="00E56C1B"/>
    <w:rsid w:val="00ED7FA2"/>
    <w:rsid w:val="00F65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styleId="Hyperlink">
    <w:name w:val="Hyperlink"/>
    <w:basedOn w:val="DefaultParagraphFont"/>
    <w:uiPriority w:val="99"/>
    <w:unhideWhenUsed/>
    <w:rsid w:val="00C12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C66C7D"/>
    <w:pPr>
      <w:tabs>
        <w:tab w:val="center" w:pos="4680"/>
        <w:tab w:val="right" w:pos="9360"/>
      </w:tabs>
    </w:pPr>
  </w:style>
  <w:style w:type="character" w:customStyle="1" w:styleId="HeaderChar">
    <w:name w:val="Header Char"/>
    <w:link w:val="Header"/>
    <w:rsid w:val="00C66C7D"/>
    <w:rPr>
      <w:sz w:val="24"/>
      <w:szCs w:val="24"/>
    </w:rPr>
  </w:style>
  <w:style w:type="paragraph" w:styleId="Footer">
    <w:name w:val="footer"/>
    <w:basedOn w:val="Normal"/>
    <w:link w:val="FooterChar"/>
    <w:rsid w:val="00C66C7D"/>
    <w:pPr>
      <w:tabs>
        <w:tab w:val="center" w:pos="4680"/>
        <w:tab w:val="right" w:pos="9360"/>
      </w:tabs>
    </w:pPr>
  </w:style>
  <w:style w:type="character" w:customStyle="1" w:styleId="FooterChar">
    <w:name w:val="Footer Char"/>
    <w:link w:val="Footer"/>
    <w:rsid w:val="00C66C7D"/>
    <w:rPr>
      <w:sz w:val="24"/>
      <w:szCs w:val="24"/>
    </w:rPr>
  </w:style>
  <w:style w:type="paragraph" w:styleId="BalloonText">
    <w:name w:val="Balloon Text"/>
    <w:basedOn w:val="Normal"/>
    <w:link w:val="BalloonTextChar"/>
    <w:rsid w:val="00C66C7D"/>
    <w:rPr>
      <w:rFonts w:ascii="Tahoma" w:hAnsi="Tahoma" w:cs="Tahoma"/>
      <w:sz w:val="16"/>
      <w:szCs w:val="16"/>
    </w:rPr>
  </w:style>
  <w:style w:type="character" w:customStyle="1" w:styleId="BalloonTextChar">
    <w:name w:val="Balloon Text Char"/>
    <w:link w:val="BalloonText"/>
    <w:rsid w:val="00C66C7D"/>
    <w:rPr>
      <w:rFonts w:ascii="Tahoma" w:hAnsi="Tahoma" w:cs="Tahoma"/>
      <w:sz w:val="16"/>
      <w:szCs w:val="16"/>
    </w:rPr>
  </w:style>
  <w:style w:type="character" w:styleId="Hyperlink">
    <w:name w:val="Hyperlink"/>
    <w:basedOn w:val="DefaultParagraphFont"/>
    <w:uiPriority w:val="99"/>
    <w:unhideWhenUsed/>
    <w:rsid w:val="00C12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Linda A</cp:lastModifiedBy>
  <cp:revision>3</cp:revision>
  <dcterms:created xsi:type="dcterms:W3CDTF">2018-08-20T21:07:00Z</dcterms:created>
  <dcterms:modified xsi:type="dcterms:W3CDTF">2018-08-20T23:13:00Z</dcterms:modified>
</cp:coreProperties>
</file>