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9A48" w14:textId="119AAAFF" w:rsidR="00823019" w:rsidRDefault="00823019" w:rsidP="0011240A">
      <w:pPr>
        <w:spacing w:line="240" w:lineRule="auto"/>
        <w:rPr>
          <w:lang w:val="es-MX"/>
        </w:rPr>
      </w:pPr>
      <w:r w:rsidRPr="008F773C">
        <w:rPr>
          <w:lang w:val="es-MX"/>
        </w:rPr>
        <w:t xml:space="preserve">Se incluye este formato de reunión como </w:t>
      </w:r>
      <w:r>
        <w:rPr>
          <w:lang w:val="es-MX"/>
        </w:rPr>
        <w:t xml:space="preserve">una </w:t>
      </w:r>
      <w:r w:rsidRPr="008F773C">
        <w:rPr>
          <w:lang w:val="es-MX"/>
        </w:rPr>
        <w:t>pauta.</w:t>
      </w:r>
      <w:r w:rsidR="0011240A">
        <w:rPr>
          <w:lang w:val="es-MX"/>
        </w:rPr>
        <w:t xml:space="preserve"> </w:t>
      </w:r>
      <w:r w:rsidRPr="008F773C">
        <w:rPr>
          <w:lang w:val="es-MX"/>
        </w:rPr>
        <w:t>El estilo de programa</w:t>
      </w:r>
      <w:r>
        <w:rPr>
          <w:lang w:val="es-MX"/>
        </w:rPr>
        <w:t xml:space="preserve"> que</w:t>
      </w:r>
      <w:r w:rsidRPr="008F773C">
        <w:rPr>
          <w:lang w:val="es-MX"/>
        </w:rPr>
        <w:t xml:space="preserve"> su grupo</w:t>
      </w:r>
      <w:r>
        <w:rPr>
          <w:lang w:val="es-MX"/>
        </w:rPr>
        <w:t xml:space="preserve"> elige</w:t>
      </w:r>
      <w:r w:rsidRPr="008F773C">
        <w:rPr>
          <w:lang w:val="es-MX"/>
        </w:rPr>
        <w:t xml:space="preserve"> (sea</w:t>
      </w:r>
      <w:r>
        <w:rPr>
          <w:lang w:val="es-MX"/>
        </w:rPr>
        <w:t xml:space="preserve"> </w:t>
      </w:r>
      <w:r w:rsidRPr="008F773C">
        <w:rPr>
          <w:lang w:val="es-MX"/>
        </w:rPr>
        <w:t xml:space="preserve">Orador, Compartires, Temas o Pasos) puede </w:t>
      </w:r>
      <w:r>
        <w:rPr>
          <w:lang w:val="es-MX"/>
        </w:rPr>
        <w:t>ser decidido</w:t>
      </w:r>
      <w:r w:rsidRPr="008F773C">
        <w:rPr>
          <w:lang w:val="es-MX"/>
        </w:rPr>
        <w:t xml:space="preserve"> </w:t>
      </w:r>
      <w:r>
        <w:rPr>
          <w:lang w:val="es-MX"/>
        </w:rPr>
        <w:t>por</w:t>
      </w:r>
      <w:r w:rsidRPr="008F773C">
        <w:rPr>
          <w:lang w:val="es-MX"/>
        </w:rPr>
        <w:t xml:space="preserve"> la consciencia </w:t>
      </w:r>
      <w:r>
        <w:rPr>
          <w:lang w:val="es-MX"/>
        </w:rPr>
        <w:t>de grupo</w:t>
      </w:r>
      <w:r w:rsidRPr="008F773C">
        <w:rPr>
          <w:lang w:val="es-MX"/>
        </w:rPr>
        <w:t xml:space="preserve"> </w:t>
      </w:r>
      <w:r>
        <w:rPr>
          <w:lang w:val="es-MX"/>
        </w:rPr>
        <w:t>de</w:t>
      </w:r>
      <w:r w:rsidRPr="008F773C">
        <w:rPr>
          <w:lang w:val="es-MX"/>
        </w:rPr>
        <w:t xml:space="preserve"> los miembros</w:t>
      </w:r>
      <w:r>
        <w:rPr>
          <w:lang w:val="es-MX"/>
        </w:rPr>
        <w:t xml:space="preserve"> de su grupo.</w:t>
      </w:r>
      <w:r w:rsidR="0011240A">
        <w:rPr>
          <w:lang w:val="es-MX"/>
        </w:rPr>
        <w:t xml:space="preserve"> </w:t>
      </w:r>
      <w:r w:rsidRPr="008F773C">
        <w:rPr>
          <w:lang w:val="es-MX"/>
        </w:rPr>
        <w:t xml:space="preserve">Las </w:t>
      </w:r>
      <w:r>
        <w:rPr>
          <w:lang w:val="es-MX"/>
        </w:rPr>
        <w:t>secciones</w:t>
      </w:r>
      <w:r w:rsidRPr="008F773C">
        <w:rPr>
          <w:lang w:val="es-MX"/>
        </w:rPr>
        <w:t xml:space="preserve"> en negri</w:t>
      </w:r>
      <w:r>
        <w:rPr>
          <w:lang w:val="es-MX"/>
        </w:rPr>
        <w:t>ll</w:t>
      </w:r>
      <w:r w:rsidRPr="008F773C">
        <w:rPr>
          <w:lang w:val="es-MX"/>
        </w:rPr>
        <w:t xml:space="preserve">a indican al coordinador o al moderador lo que hay que leer en voz alta; </w:t>
      </w:r>
      <w:r>
        <w:rPr>
          <w:lang w:val="es-MX"/>
        </w:rPr>
        <w:t>el resto</w:t>
      </w:r>
      <w:r w:rsidRPr="008F773C">
        <w:rPr>
          <w:lang w:val="es-MX"/>
        </w:rPr>
        <w:t xml:space="preserve"> </w:t>
      </w:r>
      <w:r>
        <w:rPr>
          <w:lang w:val="es-MX"/>
        </w:rPr>
        <w:t>del</w:t>
      </w:r>
      <w:r w:rsidRPr="008F773C">
        <w:rPr>
          <w:lang w:val="es-MX"/>
        </w:rPr>
        <w:t xml:space="preserve"> texto sin formato </w:t>
      </w:r>
      <w:r>
        <w:rPr>
          <w:lang w:val="es-MX"/>
        </w:rPr>
        <w:t>es</w:t>
      </w:r>
      <w:r w:rsidRPr="008F773C">
        <w:rPr>
          <w:lang w:val="es-MX"/>
        </w:rPr>
        <w:t xml:space="preserve"> opcional</w:t>
      </w:r>
      <w:r>
        <w:rPr>
          <w:lang w:val="es-MX"/>
        </w:rPr>
        <w:t xml:space="preserve"> y adicional</w:t>
      </w:r>
      <w:r w:rsidRPr="008F773C">
        <w:rPr>
          <w:lang w:val="es-MX"/>
        </w:rPr>
        <w:t>.</w:t>
      </w:r>
      <w:r w:rsidR="0011240A">
        <w:rPr>
          <w:lang w:val="es-MX"/>
        </w:rPr>
        <w:t xml:space="preserve"> </w:t>
      </w:r>
      <w:r>
        <w:rPr>
          <w:lang w:val="es-MX"/>
        </w:rPr>
        <w:t>Usted también</w:t>
      </w:r>
      <w:r w:rsidRPr="008F773C">
        <w:rPr>
          <w:lang w:val="es-MX"/>
        </w:rPr>
        <w:t xml:space="preserve"> puede copiar y desplegar </w:t>
      </w:r>
      <w:r>
        <w:rPr>
          <w:lang w:val="es-MX"/>
        </w:rPr>
        <w:t>el aviso “</w:t>
      </w:r>
      <w:r w:rsidR="00A41695">
        <w:rPr>
          <w:lang w:val="es-MX"/>
        </w:rPr>
        <w:t xml:space="preserve">En Aras </w:t>
      </w:r>
      <w:r>
        <w:rPr>
          <w:lang w:val="es-MX"/>
        </w:rPr>
        <w:t>de</w:t>
      </w:r>
      <w:r w:rsidR="00A41695">
        <w:rPr>
          <w:lang w:val="es-MX"/>
        </w:rPr>
        <w:t xml:space="preserve"> la</w:t>
      </w:r>
      <w:r w:rsidRPr="008F773C">
        <w:rPr>
          <w:lang w:val="es-MX"/>
        </w:rPr>
        <w:t xml:space="preserve"> Seguridad</w:t>
      </w:r>
      <w:r>
        <w:rPr>
          <w:lang w:val="es-MX"/>
        </w:rPr>
        <w:t>”</w:t>
      </w:r>
      <w:r w:rsidRPr="008F773C">
        <w:rPr>
          <w:lang w:val="es-MX"/>
        </w:rPr>
        <w:t xml:space="preserve"> durante las reuniones.</w:t>
      </w:r>
    </w:p>
    <w:p w14:paraId="0F24AFEC" w14:textId="77777777" w:rsidR="00823019" w:rsidRPr="00BD242B" w:rsidRDefault="00823019" w:rsidP="0011240A">
      <w:pPr>
        <w:spacing w:before="240" w:after="0"/>
        <w:rPr>
          <w:sz w:val="24"/>
          <w:lang w:val="es-MX"/>
        </w:rPr>
      </w:pPr>
      <w:r w:rsidRPr="00BD242B">
        <w:rPr>
          <w:b/>
          <w:sz w:val="32"/>
          <w:lang w:val="es-MX"/>
        </w:rPr>
        <w:t>Sección de Apertura</w:t>
      </w:r>
    </w:p>
    <w:p w14:paraId="0D7DBCA4" w14:textId="77777777" w:rsidR="00823019" w:rsidRPr="0011240A" w:rsidRDefault="00823019" w:rsidP="0011240A">
      <w:pPr>
        <w:pStyle w:val="ListParagraph"/>
        <w:numPr>
          <w:ilvl w:val="0"/>
          <w:numId w:val="1"/>
        </w:numPr>
        <w:rPr>
          <w:lang w:val="es-MX"/>
        </w:rPr>
      </w:pPr>
      <w:r w:rsidRPr="00FA3A21">
        <w:rPr>
          <w:b/>
          <w:lang w:val="es-MX"/>
        </w:rPr>
        <w:t>‘Buenas noches (buenos días, buenas tardes) y bienvenido (a) s a esta reunión de Codependientes Anónimos</w:t>
      </w:r>
      <w:r w:rsidR="0011240A" w:rsidRPr="00FA3A21">
        <w:rPr>
          <w:b/>
          <w:lang w:val="es-MX"/>
        </w:rPr>
        <w:t xml:space="preserve">. </w:t>
      </w:r>
      <w:r w:rsidRPr="00FA3A21">
        <w:rPr>
          <w:b/>
          <w:lang w:val="es-MX"/>
        </w:rPr>
        <w:t>Me llamo _________ y soy codependiente.</w:t>
      </w:r>
      <w:r w:rsidR="0011240A" w:rsidRPr="00FA3A21">
        <w:rPr>
          <w:b/>
          <w:lang w:val="es-MX"/>
        </w:rPr>
        <w:t xml:space="preserve"> </w:t>
      </w:r>
      <w:r w:rsidRPr="00FA3A21">
        <w:rPr>
          <w:b/>
          <w:lang w:val="es-MX"/>
        </w:rPr>
        <w:t>Soy el coordinador / la coordinadora de esta reunión.</w:t>
      </w:r>
      <w:r w:rsidR="0011240A" w:rsidRPr="00FA3A21">
        <w:rPr>
          <w:b/>
          <w:lang w:val="es-MX"/>
        </w:rPr>
        <w:t xml:space="preserve"> </w:t>
      </w:r>
      <w:r w:rsidRPr="00FA3A21">
        <w:rPr>
          <w:b/>
          <w:lang w:val="es-MX"/>
        </w:rPr>
        <w:t>CoDA pide a todo miembro que traiga consigo un celular o bíper que lo apague o lo mantenga en modo de vibración durante la reunión, para que podamos enfocarnos en esta reunión sin interrupciones.</w:t>
      </w:r>
      <w:r w:rsidR="0011240A" w:rsidRPr="00FA3A21">
        <w:rPr>
          <w:b/>
          <w:lang w:val="es-MX"/>
        </w:rPr>
        <w:t xml:space="preserve"> </w:t>
      </w:r>
      <w:r w:rsidRPr="00FA3A21">
        <w:rPr>
          <w:b/>
          <w:lang w:val="es-MX"/>
        </w:rPr>
        <w:t>Por favor ayúdeme a abrir esta reunión con un momento de silencio</w:t>
      </w:r>
      <w:r w:rsidR="0011240A" w:rsidRPr="00FA3A21">
        <w:rPr>
          <w:b/>
          <w:lang w:val="es-MX"/>
        </w:rPr>
        <w:t xml:space="preserve"> ______,</w:t>
      </w:r>
      <w:r w:rsidRPr="00FA3A21">
        <w:rPr>
          <w:b/>
          <w:lang w:val="es-MX"/>
        </w:rPr>
        <w:t xml:space="preserve"> seguido por ____________.”</w:t>
      </w:r>
      <w:r w:rsidRPr="0011240A">
        <w:rPr>
          <w:lang w:val="es-MX"/>
        </w:rPr>
        <w:t xml:space="preserve"> (</w:t>
      </w:r>
      <w:r w:rsidRPr="0011240A">
        <w:rPr>
          <w:i/>
          <w:sz w:val="18"/>
          <w:lang w:val="es-MX"/>
        </w:rPr>
        <w:t>La oración que elige el moderador o el grupo: la Oración de la Serenidad o la Oración de Apertura de CoDA</w:t>
      </w:r>
      <w:r w:rsidRPr="0011240A">
        <w:rPr>
          <w:lang w:val="es-MX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240A" w:rsidRPr="00A41695" w14:paraId="26FEA3E0" w14:textId="77777777" w:rsidTr="0011240A">
        <w:tc>
          <w:tcPr>
            <w:tcW w:w="4675" w:type="dxa"/>
          </w:tcPr>
          <w:p w14:paraId="2BBA9321" w14:textId="77777777" w:rsidR="0011240A" w:rsidRDefault="0011240A" w:rsidP="0011240A">
            <w:pPr>
              <w:jc w:val="center"/>
              <w:rPr>
                <w:lang w:val="es-MX"/>
              </w:rPr>
            </w:pPr>
            <w:r w:rsidRPr="0011240A">
              <w:rPr>
                <w:b/>
                <w:u w:val="single"/>
                <w:lang w:val="es-MX"/>
              </w:rPr>
              <w:t>La Oración de Apertura de CoDA</w:t>
            </w:r>
            <w:r w:rsidRPr="009136B0">
              <w:rPr>
                <w:b/>
                <w:lang w:val="es-MX"/>
              </w:rPr>
              <w:t xml:space="preserve"> ©</w:t>
            </w:r>
          </w:p>
          <w:p w14:paraId="2FAB31A1" w14:textId="77777777" w:rsidR="0011240A" w:rsidRPr="0011240A" w:rsidRDefault="0011240A" w:rsidP="0011240A">
            <w:pPr>
              <w:jc w:val="center"/>
              <w:rPr>
                <w:b/>
                <w:lang w:val="es-MX"/>
              </w:rPr>
            </w:pPr>
            <w:r w:rsidRPr="008F773C">
              <w:rPr>
                <w:lang w:val="es-MX"/>
              </w:rPr>
              <w:t xml:space="preserve">En el espíritu del amor </w:t>
            </w:r>
            <w:r>
              <w:rPr>
                <w:lang w:val="es-MX"/>
              </w:rPr>
              <w:t xml:space="preserve">y </w:t>
            </w:r>
            <w:r w:rsidRPr="008F773C">
              <w:rPr>
                <w:lang w:val="es-MX"/>
              </w:rPr>
              <w:t>de la verdad,</w:t>
            </w:r>
            <w:r>
              <w:rPr>
                <w:lang w:val="es-MX"/>
              </w:rPr>
              <w:t xml:space="preserve"> t</w:t>
            </w:r>
            <w:r w:rsidRPr="008F773C">
              <w:rPr>
                <w:lang w:val="es-MX"/>
              </w:rPr>
              <w:t>e pedimos, Poder Superior,</w:t>
            </w:r>
            <w:r>
              <w:rPr>
                <w:lang w:val="es-MX"/>
              </w:rPr>
              <w:t xml:space="preserve"> q</w:t>
            </w:r>
            <w:r w:rsidRPr="008F773C">
              <w:rPr>
                <w:lang w:val="es-MX"/>
              </w:rPr>
              <w:t>ue nos guíes al compartir nuestra experiencia,</w:t>
            </w:r>
            <w:r>
              <w:rPr>
                <w:lang w:val="es-MX"/>
              </w:rPr>
              <w:t xml:space="preserve"> </w:t>
            </w:r>
            <w:r w:rsidRPr="008F773C">
              <w:rPr>
                <w:lang w:val="es-MX"/>
              </w:rPr>
              <w:t>fortaleza y esperanza.</w:t>
            </w:r>
            <w:r>
              <w:rPr>
                <w:lang w:val="es-MX"/>
              </w:rPr>
              <w:t xml:space="preserve"> </w:t>
            </w:r>
            <w:r w:rsidRPr="008F773C">
              <w:rPr>
                <w:lang w:val="es-MX"/>
              </w:rPr>
              <w:t>Abrimos nuestros corazones a la luz de la sabiduría,</w:t>
            </w:r>
            <w:r>
              <w:rPr>
                <w:lang w:val="es-MX"/>
              </w:rPr>
              <w:t xml:space="preserve"> </w:t>
            </w:r>
            <w:r w:rsidRPr="008F773C">
              <w:rPr>
                <w:lang w:val="es-MX"/>
              </w:rPr>
              <w:t>la calidez del amor y la alegría de la aceptación.</w:t>
            </w:r>
          </w:p>
        </w:tc>
        <w:tc>
          <w:tcPr>
            <w:tcW w:w="4675" w:type="dxa"/>
          </w:tcPr>
          <w:p w14:paraId="559BC2C1" w14:textId="77777777" w:rsidR="0011240A" w:rsidRPr="0011240A" w:rsidRDefault="0011240A" w:rsidP="0011240A">
            <w:pPr>
              <w:jc w:val="center"/>
              <w:rPr>
                <w:b/>
                <w:u w:val="single"/>
                <w:lang w:val="es-MX"/>
              </w:rPr>
            </w:pPr>
            <w:r w:rsidRPr="0011240A">
              <w:rPr>
                <w:b/>
                <w:u w:val="single"/>
                <w:lang w:val="es-MX"/>
              </w:rPr>
              <w:t>La Oración de la Serenidad</w:t>
            </w:r>
          </w:p>
          <w:p w14:paraId="538B5B13" w14:textId="77777777" w:rsidR="0011240A" w:rsidRDefault="0011240A" w:rsidP="0011240A">
            <w:pPr>
              <w:jc w:val="center"/>
              <w:rPr>
                <w:lang w:val="es-MX"/>
              </w:rPr>
            </w:pPr>
            <w:r w:rsidRPr="008F773C">
              <w:rPr>
                <w:lang w:val="es-MX"/>
              </w:rPr>
              <w:t>Dios, concédeme la Serenidad</w:t>
            </w:r>
            <w:r>
              <w:rPr>
                <w:lang w:val="es-MX"/>
              </w:rPr>
              <w:br/>
              <w:t>p</w:t>
            </w:r>
            <w:r w:rsidRPr="008F773C">
              <w:rPr>
                <w:lang w:val="es-MX"/>
              </w:rPr>
              <w:t>ara aceptar las cosas que no puedo cambiar,</w:t>
            </w:r>
            <w:r>
              <w:rPr>
                <w:lang w:val="es-MX"/>
              </w:rPr>
              <w:br/>
            </w:r>
            <w:r w:rsidRPr="008F773C">
              <w:rPr>
                <w:lang w:val="es-MX"/>
              </w:rPr>
              <w:t>Valor para cambiar aquellas que sí puedo,</w:t>
            </w:r>
            <w:r>
              <w:rPr>
                <w:lang w:val="es-MX"/>
              </w:rPr>
              <w:br/>
              <w:t>y</w:t>
            </w:r>
            <w:r w:rsidRPr="008F773C">
              <w:rPr>
                <w:lang w:val="es-MX"/>
              </w:rPr>
              <w:t xml:space="preserve"> Sabiduría para reconocer la diferencia.</w:t>
            </w:r>
          </w:p>
          <w:p w14:paraId="2431D680" w14:textId="77777777" w:rsidR="0011240A" w:rsidRPr="0011240A" w:rsidRDefault="0011240A">
            <w:pPr>
              <w:rPr>
                <w:lang w:val="es-MX"/>
              </w:rPr>
            </w:pPr>
          </w:p>
        </w:tc>
      </w:tr>
    </w:tbl>
    <w:p w14:paraId="11E184C5" w14:textId="77777777" w:rsidR="0011240A" w:rsidRDefault="0011240A">
      <w:pPr>
        <w:rPr>
          <w:lang w:val="es-MX"/>
        </w:rPr>
      </w:pPr>
    </w:p>
    <w:p w14:paraId="13AF3C7B" w14:textId="77777777" w:rsidR="00823019" w:rsidRPr="00FA3A21" w:rsidRDefault="00823019" w:rsidP="0011240A">
      <w:pPr>
        <w:pStyle w:val="ListParagraph"/>
        <w:numPr>
          <w:ilvl w:val="0"/>
          <w:numId w:val="1"/>
        </w:numPr>
        <w:rPr>
          <w:b/>
          <w:lang w:val="es-MX"/>
        </w:rPr>
      </w:pPr>
      <w:r w:rsidRPr="00FA3A21">
        <w:rPr>
          <w:b/>
          <w:lang w:val="es-MX"/>
        </w:rPr>
        <w:t>El moderador/la moderadora lee el ‘</w:t>
      </w:r>
      <w:r w:rsidRPr="00FA3A21">
        <w:rPr>
          <w:b/>
          <w:i/>
          <w:lang w:val="es-MX"/>
        </w:rPr>
        <w:t>Preámbulo</w:t>
      </w:r>
      <w:r w:rsidRPr="00FA3A21">
        <w:rPr>
          <w:b/>
          <w:lang w:val="es-MX"/>
        </w:rPr>
        <w:t>’ de CoDA tal como está escrito.</w:t>
      </w:r>
    </w:p>
    <w:p w14:paraId="44AFF607" w14:textId="6311271F" w:rsidR="0011240A" w:rsidRPr="0011240A" w:rsidRDefault="00823019" w:rsidP="0011240A">
      <w:pPr>
        <w:pStyle w:val="ListParagraph"/>
        <w:numPr>
          <w:ilvl w:val="0"/>
          <w:numId w:val="1"/>
        </w:numPr>
        <w:rPr>
          <w:i/>
          <w:sz w:val="18"/>
          <w:lang w:val="es-MX"/>
        </w:rPr>
      </w:pPr>
      <w:r w:rsidRPr="00FA3A21">
        <w:rPr>
          <w:b/>
          <w:lang w:val="es-MX"/>
        </w:rPr>
        <w:t>‘Damos la bienvenida a todo (a) s lo (a) s recién llegado (a) s que asisten a su primera, segunda o tercera reunión de Codependientes Anóni</w:t>
      </w:r>
      <w:r w:rsidR="00A41695">
        <w:rPr>
          <w:b/>
          <w:lang w:val="es-MX"/>
        </w:rPr>
        <w:t>mos. Les pedimos que levanten la</w:t>
      </w:r>
      <w:r w:rsidRPr="00FA3A21">
        <w:rPr>
          <w:b/>
          <w:lang w:val="es-MX"/>
        </w:rPr>
        <w:t xml:space="preserve"> mano y se presenten, sólo con su primer nombre ____________”</w:t>
      </w:r>
      <w:r w:rsidR="00FA3A21">
        <w:rPr>
          <w:lang w:val="es-MX"/>
        </w:rPr>
        <w:t xml:space="preserve"> </w:t>
      </w:r>
      <w:r w:rsidR="0011240A">
        <w:rPr>
          <w:lang w:val="es-MX"/>
        </w:rPr>
        <w:br/>
      </w:r>
      <w:r w:rsidRPr="0011240A">
        <w:rPr>
          <w:b/>
          <w:i/>
          <w:lang w:val="es-MX"/>
        </w:rPr>
        <w:t>Opcional</w:t>
      </w:r>
      <w:r w:rsidRPr="0011240A">
        <w:rPr>
          <w:lang w:val="es-MX"/>
        </w:rPr>
        <w:t xml:space="preserve"> - </w:t>
      </w:r>
      <w:r w:rsidRPr="0011240A">
        <w:rPr>
          <w:i/>
          <w:sz w:val="18"/>
          <w:lang w:val="es-MX"/>
        </w:rPr>
        <w:t>Se les da la bienvenida a los recién llegados con un aplauso, después de presentarse cada uno o después de presentarse todos.</w:t>
      </w:r>
      <w:r w:rsidR="0011240A" w:rsidRPr="0011240A">
        <w:rPr>
          <w:lang w:val="es-MX"/>
        </w:rPr>
        <w:t xml:space="preserve"> </w:t>
      </w:r>
      <w:r w:rsidR="0011240A" w:rsidRPr="0011240A">
        <w:rPr>
          <w:i/>
          <w:sz w:val="18"/>
          <w:lang w:val="es-MX"/>
        </w:rPr>
        <w:t>Si su grupo entrega monedas de bienvenida y/o paquetes para los recién llegados, los puede distribuir.</w:t>
      </w:r>
    </w:p>
    <w:p w14:paraId="2D7E3EFD" w14:textId="77777777" w:rsidR="00823019" w:rsidRPr="00126F2A" w:rsidRDefault="00823019" w:rsidP="00126F2A">
      <w:pPr>
        <w:pStyle w:val="ListParagraph"/>
        <w:numPr>
          <w:ilvl w:val="0"/>
          <w:numId w:val="1"/>
        </w:numPr>
        <w:rPr>
          <w:b/>
          <w:i/>
          <w:lang w:val="es-MX"/>
        </w:rPr>
      </w:pPr>
      <w:r w:rsidRPr="00FA3A21">
        <w:rPr>
          <w:b/>
          <w:lang w:val="es-MX"/>
        </w:rPr>
        <w:t>“Para que nos conozcamos mejor, tomemos esta oportunidad para presentarnos, con el primer nombre solamente.”</w:t>
      </w:r>
      <w:r w:rsidR="00126F2A">
        <w:rPr>
          <w:lang w:val="es-MX"/>
        </w:rPr>
        <w:t xml:space="preserve"> </w:t>
      </w:r>
      <w:r w:rsidRPr="00126F2A">
        <w:rPr>
          <w:i/>
          <w:sz w:val="18"/>
          <w:lang w:val="es-MX"/>
        </w:rPr>
        <w:t>(El moderador/la moderadora se presenta primero y luego las demás personas se presentan.)</w:t>
      </w:r>
    </w:p>
    <w:p w14:paraId="5F433E95" w14:textId="77777777" w:rsidR="00823019" w:rsidRPr="00FA3A21" w:rsidRDefault="00823019" w:rsidP="00126F2A">
      <w:pPr>
        <w:pStyle w:val="ListParagraph"/>
        <w:numPr>
          <w:ilvl w:val="0"/>
          <w:numId w:val="1"/>
        </w:numPr>
        <w:rPr>
          <w:b/>
          <w:i/>
          <w:lang w:val="es-MX"/>
        </w:rPr>
      </w:pPr>
      <w:r w:rsidRPr="00FA3A21">
        <w:rPr>
          <w:b/>
          <w:lang w:val="es-MX"/>
        </w:rPr>
        <w:t>La moderadora/el moderador lee la ‘</w:t>
      </w:r>
      <w:r w:rsidRPr="00FA3A21">
        <w:rPr>
          <w:b/>
          <w:i/>
          <w:lang w:val="es-MX"/>
        </w:rPr>
        <w:t>Bienvenida</w:t>
      </w:r>
      <w:r w:rsidRPr="00FA3A21">
        <w:rPr>
          <w:b/>
          <w:lang w:val="es-MX"/>
        </w:rPr>
        <w:t>’ de CoDA tal como está escrita.</w:t>
      </w:r>
    </w:p>
    <w:p w14:paraId="31C4CFB1" w14:textId="77777777" w:rsidR="00E3170E" w:rsidRPr="00126F2A" w:rsidRDefault="00823019" w:rsidP="00126F2A">
      <w:pPr>
        <w:pStyle w:val="ListParagraph"/>
        <w:numPr>
          <w:ilvl w:val="0"/>
          <w:numId w:val="1"/>
        </w:numPr>
        <w:rPr>
          <w:b/>
          <w:i/>
          <w:sz w:val="18"/>
          <w:lang w:val="es-MX"/>
        </w:rPr>
      </w:pPr>
      <w:r w:rsidRPr="0068535D">
        <w:rPr>
          <w:b/>
          <w:lang w:val="es-MX"/>
        </w:rPr>
        <w:t xml:space="preserve">“Los </w:t>
      </w:r>
      <w:r w:rsidRPr="0068535D">
        <w:rPr>
          <w:b/>
          <w:i/>
          <w:lang w:val="es-MX"/>
        </w:rPr>
        <w:t>Doce Pasos</w:t>
      </w:r>
      <w:r w:rsidRPr="0068535D">
        <w:rPr>
          <w:b/>
          <w:lang w:val="es-MX"/>
        </w:rPr>
        <w:t xml:space="preserve"> de CoDA son la guía espiritual para nuestra recuperación individual.</w:t>
      </w:r>
      <w:r w:rsidR="00126F2A" w:rsidRPr="0068535D">
        <w:rPr>
          <w:b/>
          <w:lang w:val="es-MX"/>
        </w:rPr>
        <w:t xml:space="preserve"> </w:t>
      </w:r>
      <w:r w:rsidR="00E3170E" w:rsidRPr="0068535D">
        <w:rPr>
          <w:b/>
          <w:lang w:val="es-MX"/>
        </w:rPr>
        <w:t xml:space="preserve">¿La persona que tiene los </w:t>
      </w:r>
      <w:r w:rsidR="00E3170E" w:rsidRPr="0068535D">
        <w:rPr>
          <w:b/>
          <w:i/>
          <w:lang w:val="es-MX"/>
        </w:rPr>
        <w:t>Doce Pasos</w:t>
      </w:r>
      <w:r w:rsidR="00E3170E" w:rsidRPr="0068535D">
        <w:rPr>
          <w:b/>
          <w:lang w:val="es-MX"/>
        </w:rPr>
        <w:t xml:space="preserve"> puede hacernos el favor de leerlos?</w:t>
      </w:r>
      <w:r w:rsidR="00126F2A">
        <w:rPr>
          <w:lang w:val="es-MX"/>
        </w:rPr>
        <w:t xml:space="preserve"> </w:t>
      </w:r>
      <w:r w:rsidR="00E3170E" w:rsidRPr="00126F2A">
        <w:rPr>
          <w:b/>
          <w:i/>
          <w:lang w:val="es-MX"/>
        </w:rPr>
        <w:t>Opcional</w:t>
      </w:r>
      <w:r w:rsidR="00E3170E" w:rsidRPr="00126F2A">
        <w:rPr>
          <w:lang w:val="es-MX"/>
        </w:rPr>
        <w:t xml:space="preserve">- </w:t>
      </w:r>
      <w:r w:rsidR="00126F2A" w:rsidRPr="00126F2A">
        <w:rPr>
          <w:i/>
          <w:sz w:val="18"/>
          <w:lang w:val="es-MX"/>
        </w:rPr>
        <w:t>A</w:t>
      </w:r>
      <w:r w:rsidR="00E3170E" w:rsidRPr="00126F2A">
        <w:rPr>
          <w:i/>
          <w:sz w:val="18"/>
          <w:lang w:val="es-MX"/>
        </w:rPr>
        <w:t>lgunos grupos prefieren hacer circular los Doce Pasos y compartir la lectura de los mismos.</w:t>
      </w:r>
    </w:p>
    <w:p w14:paraId="666092EA" w14:textId="77777777" w:rsidR="00126F2A" w:rsidRPr="00126F2A" w:rsidRDefault="00E3170E" w:rsidP="00126F2A">
      <w:pPr>
        <w:pStyle w:val="ListParagraph"/>
        <w:numPr>
          <w:ilvl w:val="0"/>
          <w:numId w:val="1"/>
        </w:numPr>
        <w:rPr>
          <w:lang w:val="es-MX"/>
        </w:rPr>
      </w:pPr>
      <w:r w:rsidRPr="0068535D">
        <w:rPr>
          <w:b/>
          <w:lang w:val="es-MX"/>
        </w:rPr>
        <w:t xml:space="preserve">“Las </w:t>
      </w:r>
      <w:r w:rsidRPr="0068535D">
        <w:rPr>
          <w:b/>
          <w:i/>
          <w:lang w:val="es-MX"/>
        </w:rPr>
        <w:t>Doce Tradiciones</w:t>
      </w:r>
      <w:r w:rsidRPr="0068535D">
        <w:rPr>
          <w:b/>
          <w:lang w:val="es-MX"/>
        </w:rPr>
        <w:t xml:space="preserve"> de CoDA son los principios espirituales de nuestras reuniones.</w:t>
      </w:r>
      <w:r w:rsidR="00126F2A" w:rsidRPr="0068535D">
        <w:rPr>
          <w:b/>
          <w:lang w:val="es-MX"/>
        </w:rPr>
        <w:t xml:space="preserve"> </w:t>
      </w:r>
      <w:r w:rsidRPr="0068535D">
        <w:rPr>
          <w:b/>
          <w:lang w:val="es-MX"/>
        </w:rPr>
        <w:t xml:space="preserve">¿La persona que tiene las </w:t>
      </w:r>
      <w:r w:rsidRPr="0068535D">
        <w:rPr>
          <w:b/>
          <w:i/>
          <w:lang w:val="es-MX"/>
        </w:rPr>
        <w:t>Doce Tradiciones</w:t>
      </w:r>
      <w:r w:rsidRPr="0068535D">
        <w:rPr>
          <w:b/>
          <w:lang w:val="es-MX"/>
        </w:rPr>
        <w:t xml:space="preserve"> nos hace el favor de leerlas?</w:t>
      </w:r>
      <w:r w:rsidR="00126F2A">
        <w:rPr>
          <w:lang w:val="es-MX"/>
        </w:rPr>
        <w:t xml:space="preserve"> </w:t>
      </w:r>
      <w:r w:rsidRPr="00126F2A">
        <w:rPr>
          <w:b/>
          <w:i/>
          <w:lang w:val="es-MX"/>
        </w:rPr>
        <w:t>Opcional</w:t>
      </w:r>
      <w:r w:rsidRPr="00126F2A">
        <w:rPr>
          <w:lang w:val="es-MX"/>
        </w:rPr>
        <w:t xml:space="preserve">- </w:t>
      </w:r>
      <w:r w:rsidRPr="00BD242B">
        <w:rPr>
          <w:i/>
          <w:sz w:val="18"/>
          <w:lang w:val="es-MX"/>
        </w:rPr>
        <w:t>Algunos grupos prefieren hacer circular las Doce Tradiciones y compartir la lectura de las mismas.</w:t>
      </w:r>
    </w:p>
    <w:p w14:paraId="21F0FE24" w14:textId="77777777" w:rsidR="00E3170E" w:rsidRPr="00126F2A" w:rsidRDefault="00E3170E" w:rsidP="00126F2A">
      <w:pPr>
        <w:pStyle w:val="ListParagraph"/>
        <w:numPr>
          <w:ilvl w:val="0"/>
          <w:numId w:val="1"/>
        </w:numPr>
        <w:rPr>
          <w:lang w:val="es-MX"/>
        </w:rPr>
      </w:pPr>
      <w:r w:rsidRPr="00126F2A">
        <w:rPr>
          <w:b/>
          <w:i/>
          <w:lang w:val="es-MX"/>
        </w:rPr>
        <w:lastRenderedPageBreak/>
        <w:t>Opcional</w:t>
      </w:r>
      <w:r w:rsidRPr="00126F2A">
        <w:rPr>
          <w:lang w:val="es-MX"/>
        </w:rPr>
        <w:t xml:space="preserve">- </w:t>
      </w:r>
      <w:r w:rsidRPr="00BD242B">
        <w:rPr>
          <w:i/>
          <w:sz w:val="18"/>
          <w:lang w:val="es-MX"/>
        </w:rPr>
        <w:t>“¿La persona que tiene los Patrones de la Codependencia o los Patrones de Recuperación de la Codependencia nos hace el favor de leerlas?”</w:t>
      </w:r>
    </w:p>
    <w:p w14:paraId="35526A78" w14:textId="6C4C9BFF" w:rsidR="002438ED" w:rsidRPr="00BD242B" w:rsidRDefault="002438ED">
      <w:pPr>
        <w:rPr>
          <w:b/>
          <w:sz w:val="32"/>
          <w:lang w:val="es-MX"/>
        </w:rPr>
      </w:pPr>
      <w:r w:rsidRPr="00BD242B">
        <w:rPr>
          <w:b/>
          <w:sz w:val="32"/>
          <w:lang w:val="es-MX"/>
        </w:rPr>
        <w:t>Sección de Anuncios</w:t>
      </w:r>
    </w:p>
    <w:p w14:paraId="35CB4AB2" w14:textId="5BA25F6C" w:rsidR="00DE46A6" w:rsidRPr="0068535D" w:rsidRDefault="00DE46A6" w:rsidP="008C18CD">
      <w:pPr>
        <w:pStyle w:val="ListParagraph"/>
        <w:numPr>
          <w:ilvl w:val="0"/>
          <w:numId w:val="1"/>
        </w:numPr>
        <w:rPr>
          <w:b/>
          <w:lang w:val="es-MX"/>
        </w:rPr>
      </w:pPr>
      <w:r w:rsidRPr="0068535D">
        <w:rPr>
          <w:b/>
          <w:lang w:val="es-MX"/>
        </w:rPr>
        <w:t>“Hay horarios de las reuniones y listados de nuestros números telefónicos en la mesa de la literatura.”</w:t>
      </w:r>
    </w:p>
    <w:p w14:paraId="5E17D49D" w14:textId="0A4E35FC" w:rsidR="00DE46A6" w:rsidRPr="008C18CD" w:rsidRDefault="008C18CD" w:rsidP="008C18CD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a) </w:t>
      </w:r>
      <w:r w:rsidR="00DE46A6" w:rsidRPr="0068535D">
        <w:rPr>
          <w:b/>
          <w:lang w:val="es-MX"/>
        </w:rPr>
        <w:t>“Nuestro servidor de la literatura es ________. ¿Tiene un anuncio?”</w:t>
      </w:r>
      <w:r>
        <w:rPr>
          <w:lang w:val="es-MX"/>
        </w:rPr>
        <w:br/>
        <w:t>b</w:t>
      </w:r>
      <w:r w:rsidR="00DE46A6" w:rsidRPr="008C18CD">
        <w:rPr>
          <w:lang w:val="es-MX"/>
        </w:rPr>
        <w:t xml:space="preserve">) </w:t>
      </w:r>
      <w:r w:rsidR="00DE46A6" w:rsidRPr="0068535D">
        <w:rPr>
          <w:b/>
          <w:lang w:val="es-MX"/>
        </w:rPr>
        <w:t>“Nuestro tesorero es ______. ¿Tiene un anuncio?”</w:t>
      </w:r>
      <w:r>
        <w:rPr>
          <w:lang w:val="es-MX"/>
        </w:rPr>
        <w:br/>
        <w:t>c</w:t>
      </w:r>
      <w:r w:rsidR="00DE46A6" w:rsidRPr="008C18CD">
        <w:rPr>
          <w:lang w:val="es-MX"/>
        </w:rPr>
        <w:t xml:space="preserve">) </w:t>
      </w:r>
      <w:r w:rsidR="00DE46A6" w:rsidRPr="0068535D">
        <w:rPr>
          <w:b/>
          <w:lang w:val="es-MX"/>
        </w:rPr>
        <w:t>“Nuestro Representante del Grupo es ______. ¿Tiene un anuncio?”</w:t>
      </w:r>
      <w:r>
        <w:rPr>
          <w:lang w:val="es-MX"/>
        </w:rPr>
        <w:br/>
      </w:r>
      <w:r w:rsidR="00DE46A6" w:rsidRPr="008C18CD">
        <w:rPr>
          <w:b/>
          <w:lang w:val="es-MX"/>
        </w:rPr>
        <w:t xml:space="preserve">Nota: </w:t>
      </w:r>
      <w:r w:rsidR="00DE46A6" w:rsidRPr="00BD242B">
        <w:rPr>
          <w:i/>
          <w:sz w:val="18"/>
          <w:lang w:val="es-MX"/>
        </w:rPr>
        <w:t>Si no hay servidores de confianza en estos puestos de servicio, o si elijen como grupo, no incluir esta sección, puede ser suficiente continuar en el anuncio a continuación.</w:t>
      </w:r>
    </w:p>
    <w:p w14:paraId="02155498" w14:textId="1D0A9F04" w:rsidR="00DE46A6" w:rsidRDefault="00DE46A6" w:rsidP="008C18CD">
      <w:pPr>
        <w:pStyle w:val="ListParagraph"/>
        <w:numPr>
          <w:ilvl w:val="0"/>
          <w:numId w:val="1"/>
        </w:numPr>
        <w:rPr>
          <w:lang w:val="es-MX"/>
        </w:rPr>
      </w:pPr>
      <w:r w:rsidRPr="0068535D">
        <w:rPr>
          <w:b/>
          <w:lang w:val="es-MX"/>
        </w:rPr>
        <w:t>“Los baños están ubicados en _________”.</w:t>
      </w:r>
      <w:r w:rsidRPr="008C18CD">
        <w:rPr>
          <w:lang w:val="es-MX"/>
        </w:rPr>
        <w:t xml:space="preserve"> </w:t>
      </w:r>
      <w:r w:rsidR="008C18CD">
        <w:rPr>
          <w:lang w:val="es-MX"/>
        </w:rPr>
        <w:br/>
      </w:r>
      <w:r w:rsidRPr="008C18CD">
        <w:rPr>
          <w:lang w:val="es-MX"/>
        </w:rPr>
        <w:t>Informe de cualquier regla del sitio en que se reúnen (política sobre fumadores, etc.).</w:t>
      </w:r>
    </w:p>
    <w:p w14:paraId="489C27D4" w14:textId="04043075" w:rsidR="00DE46A6" w:rsidRPr="008C18CD" w:rsidRDefault="00DE46A6" w:rsidP="008C18CD">
      <w:pPr>
        <w:pStyle w:val="ListParagraph"/>
        <w:numPr>
          <w:ilvl w:val="0"/>
          <w:numId w:val="1"/>
        </w:numPr>
        <w:rPr>
          <w:lang w:val="es-MX"/>
        </w:rPr>
      </w:pPr>
      <w:r w:rsidRPr="0068535D">
        <w:rPr>
          <w:b/>
          <w:lang w:val="es-MX"/>
        </w:rPr>
        <w:t>“¿Hay algún anuncio de CoDA?”</w:t>
      </w:r>
      <w:r w:rsidR="008C18CD">
        <w:rPr>
          <w:lang w:val="es-MX"/>
        </w:rPr>
        <w:br/>
      </w:r>
      <w:r w:rsidRPr="00BD242B">
        <w:rPr>
          <w:i/>
          <w:sz w:val="18"/>
          <w:lang w:val="es-MX"/>
        </w:rPr>
        <w:t>Anuncios de grupo:  Cualquier miembro, Representante de Servicio del Grupo o secretaría puede compartir anuncios de la comunidad, la Entidad de Voto (EV) o de la Fraternidad Mundial de CoDA.</w:t>
      </w:r>
    </w:p>
    <w:p w14:paraId="29B0DC94" w14:textId="2754454C" w:rsidR="00DE46A6" w:rsidRPr="008C18CD" w:rsidRDefault="00DE46A6" w:rsidP="008C18CD">
      <w:pPr>
        <w:pStyle w:val="ListParagraph"/>
        <w:numPr>
          <w:ilvl w:val="0"/>
          <w:numId w:val="1"/>
        </w:numPr>
        <w:rPr>
          <w:lang w:val="es-MX"/>
        </w:rPr>
      </w:pPr>
      <w:r w:rsidRPr="008C18CD">
        <w:rPr>
          <w:b/>
          <w:i/>
          <w:lang w:val="es-MX"/>
        </w:rPr>
        <w:t>Opcional-</w:t>
      </w:r>
      <w:r w:rsidRPr="008C18CD">
        <w:rPr>
          <w:lang w:val="es-MX"/>
        </w:rPr>
        <w:t xml:space="preserve"> </w:t>
      </w:r>
      <w:r w:rsidRPr="0068535D">
        <w:rPr>
          <w:i/>
          <w:lang w:val="es-MX"/>
        </w:rPr>
        <w:t>“Damos moneditas en esta reunión. ¿Alguien celebra su cumpleaños de CoDA hoy, de -30 días, 60 días, 90 días, 6 meses, 9 meses, 1 año, 2 años, etc.?”</w:t>
      </w:r>
      <w:r w:rsidRPr="008C18CD">
        <w:rPr>
          <w:lang w:val="es-MX"/>
        </w:rPr>
        <w:br/>
      </w:r>
      <w:r w:rsidRPr="008C18CD">
        <w:rPr>
          <w:b/>
          <w:i/>
          <w:lang w:val="es-MX"/>
        </w:rPr>
        <w:t xml:space="preserve">Nota: </w:t>
      </w:r>
      <w:r w:rsidRPr="008C18CD">
        <w:rPr>
          <w:i/>
          <w:lang w:val="es-MX"/>
        </w:rPr>
        <w:t>Si su grupo ofrece moneditas, este es el momento de entregarlas. Pregunte a la persona que celebra un aniversario si le gustaría compartir, brevemente, sobre su recuperación. Generalmente, para los cumpleaños de 30 días a 9 meses, el grupo aplaude después de reconocer cada cumpleaños; en el caso de 1 año o más, el grupo canta ‘Feliz Cumpleaños’, y termina por decir ‘Siga viniendo’.</w:t>
      </w:r>
      <w:bookmarkStart w:id="0" w:name="_GoBack"/>
      <w:bookmarkEnd w:id="0"/>
    </w:p>
    <w:p w14:paraId="010AEBE4" w14:textId="2707E43A" w:rsidR="00DE46A6" w:rsidRPr="006D376D" w:rsidRDefault="00DE46A6" w:rsidP="008C18CD">
      <w:pPr>
        <w:pStyle w:val="ListParagraph"/>
        <w:numPr>
          <w:ilvl w:val="0"/>
          <w:numId w:val="1"/>
        </w:numPr>
        <w:rPr>
          <w:b/>
          <w:i/>
          <w:sz w:val="28"/>
          <w:lang w:val="es-MX"/>
        </w:rPr>
      </w:pPr>
      <w:r w:rsidRPr="006D376D">
        <w:rPr>
          <w:i/>
          <w:lang w:val="es-MX"/>
        </w:rPr>
        <w:t>“Si a usted le gustaría celebrar su cumpleaños de CoDA, por favor informar a la secretaria del grupo cuando menos una semana de antelación.”</w:t>
      </w:r>
    </w:p>
    <w:p w14:paraId="74CB3ED6" w14:textId="2939DB38" w:rsidR="00BD242B" w:rsidRDefault="00BD242B">
      <w:pPr>
        <w:rPr>
          <w:b/>
          <w:sz w:val="28"/>
          <w:lang w:val="es-MX"/>
        </w:rPr>
      </w:pPr>
      <w:r>
        <w:rPr>
          <w:b/>
          <w:sz w:val="28"/>
          <w:lang w:val="es-MX"/>
        </w:rPr>
        <w:br w:type="page"/>
      </w:r>
    </w:p>
    <w:p w14:paraId="1B08404E" w14:textId="77777777" w:rsidR="00DE46A6" w:rsidRPr="00BD242B" w:rsidRDefault="00DE46A6" w:rsidP="00BD242B">
      <w:pPr>
        <w:spacing w:line="240" w:lineRule="auto"/>
        <w:rPr>
          <w:sz w:val="24"/>
          <w:lang w:val="es-MX"/>
        </w:rPr>
      </w:pPr>
      <w:r w:rsidRPr="00BD242B">
        <w:rPr>
          <w:b/>
          <w:sz w:val="32"/>
          <w:lang w:val="es-MX"/>
        </w:rPr>
        <w:t>Sección del Programa</w:t>
      </w:r>
    </w:p>
    <w:p w14:paraId="2697A5D6" w14:textId="77777777" w:rsidR="00DE46A6" w:rsidRPr="00DE46A6" w:rsidRDefault="00DE46A6" w:rsidP="008C18CD">
      <w:pPr>
        <w:spacing w:line="240" w:lineRule="auto"/>
        <w:rPr>
          <w:lang w:val="es-MX"/>
        </w:rPr>
      </w:pPr>
      <w:r w:rsidRPr="008F773C">
        <w:rPr>
          <w:lang w:val="es-MX"/>
        </w:rPr>
        <w:t>Aquí comienza el programa de la reunión.</w:t>
      </w:r>
      <w:r>
        <w:rPr>
          <w:lang w:val="es-MX"/>
        </w:rPr>
        <w:t xml:space="preserve"> </w:t>
      </w:r>
      <w:r w:rsidRPr="008F773C">
        <w:rPr>
          <w:lang w:val="es-MX"/>
        </w:rPr>
        <w:t xml:space="preserve">Si hay orador en su reunión o si se lee la literatura de CoDA, por lo general </w:t>
      </w:r>
      <w:r>
        <w:rPr>
          <w:lang w:val="es-MX"/>
        </w:rPr>
        <w:t>esta sección</w:t>
      </w:r>
      <w:r w:rsidRPr="008F773C">
        <w:rPr>
          <w:lang w:val="es-MX"/>
        </w:rPr>
        <w:t xml:space="preserve"> dura entre 10 y 15 minutos.</w:t>
      </w:r>
      <w:r>
        <w:rPr>
          <w:lang w:val="es-MX"/>
        </w:rPr>
        <w:t xml:space="preserve"> </w:t>
      </w:r>
      <w:r w:rsidRPr="008F773C">
        <w:rPr>
          <w:lang w:val="es-MX"/>
        </w:rPr>
        <w:t>Para aumentar el poder de nuestro programa de recuperación, CoDA recomienda que se dedique cuando menos una reunión al mes al estudio de los Pasos.</w:t>
      </w:r>
    </w:p>
    <w:p w14:paraId="115D29C8" w14:textId="1FB099C7" w:rsidR="00FA3A21" w:rsidRPr="00BD242B" w:rsidRDefault="00DE46A6" w:rsidP="00FA3A21">
      <w:pPr>
        <w:pStyle w:val="ListParagraph"/>
        <w:numPr>
          <w:ilvl w:val="0"/>
          <w:numId w:val="1"/>
        </w:numPr>
        <w:rPr>
          <w:lang w:val="es-MX"/>
        </w:rPr>
      </w:pPr>
      <w:r w:rsidRPr="00FA3A21">
        <w:rPr>
          <w:b/>
          <w:i/>
          <w:lang w:val="es-MX"/>
        </w:rPr>
        <w:t>Opcional</w:t>
      </w:r>
      <w:r w:rsidRPr="00FA3A21">
        <w:rPr>
          <w:lang w:val="es-MX"/>
        </w:rPr>
        <w:t xml:space="preserve">, </w:t>
      </w:r>
      <w:r w:rsidRPr="00FA3A21">
        <w:rPr>
          <w:b/>
          <w:i/>
          <w:lang w:val="es-MX"/>
        </w:rPr>
        <w:t>altamente recomendado</w:t>
      </w:r>
      <w:r w:rsidRPr="00FA3A21">
        <w:rPr>
          <w:lang w:val="es-MX"/>
        </w:rPr>
        <w:t>-</w:t>
      </w:r>
      <w:r w:rsidRPr="00BD242B">
        <w:rPr>
          <w:i/>
          <w:lang w:val="es-MX"/>
        </w:rPr>
        <w:t xml:space="preserve"> Lea la “Guía de CoDA para los Compartires” o “¿Qué es la Interferencia?” / “¿Qué son las Conversaciones Cruzadas?”</w:t>
      </w:r>
      <w:r w:rsidRPr="00BD242B" w:rsidDel="003C5661">
        <w:rPr>
          <w:rStyle w:val="Tag"/>
          <w:i w:val="0"/>
          <w:color w:val="auto"/>
          <w:lang w:val="es-MX"/>
        </w:rPr>
        <w:t xml:space="preserve"> </w:t>
      </w:r>
      <w:r w:rsidRPr="00BD242B">
        <w:rPr>
          <w:i/>
          <w:lang w:val="es-MX"/>
        </w:rPr>
        <w:t>O ambas.</w:t>
      </w:r>
      <w:r w:rsidR="00FA3A21" w:rsidRPr="00BD242B">
        <w:rPr>
          <w:i/>
          <w:lang w:val="es-MX"/>
        </w:rPr>
        <w:t xml:space="preserve"> </w:t>
      </w:r>
      <w:r w:rsidRPr="00BD242B">
        <w:rPr>
          <w:i/>
          <w:lang w:val="es-MX"/>
        </w:rPr>
        <w:t>Éstas también se pueden leer pasándolas entre los participantes de la reunión, cada uno lee una parte -o más- mientras la pasan alrededor del grupo.</w:t>
      </w:r>
    </w:p>
    <w:p w14:paraId="4BD2E25B" w14:textId="77777777" w:rsidR="00DE46A6" w:rsidRPr="00BD242B" w:rsidRDefault="00DE46A6" w:rsidP="00FA3A21">
      <w:pPr>
        <w:spacing w:after="0" w:line="240" w:lineRule="auto"/>
        <w:rPr>
          <w:sz w:val="24"/>
          <w:lang w:val="es-MX"/>
        </w:rPr>
      </w:pPr>
      <w:r w:rsidRPr="00BD242B">
        <w:rPr>
          <w:b/>
          <w:sz w:val="32"/>
          <w:lang w:val="es-MX"/>
        </w:rPr>
        <w:t>Guía de CoDA para los Compartires</w:t>
      </w:r>
    </w:p>
    <w:p w14:paraId="74428999" w14:textId="77777777" w:rsidR="00DE46A6" w:rsidRPr="00DE46A6" w:rsidRDefault="00DE46A6" w:rsidP="00FA3A21">
      <w:pPr>
        <w:spacing w:line="240" w:lineRule="auto"/>
        <w:rPr>
          <w:lang w:val="es-MX"/>
        </w:rPr>
      </w:pPr>
      <w:r w:rsidRPr="008F773C">
        <w:rPr>
          <w:lang w:val="es-MX"/>
        </w:rPr>
        <w:t>En el proceso de recuperación, es importante que cada uno de nosotros hable a medida que se sienta listo para hacerlo.</w:t>
      </w:r>
      <w:r>
        <w:rPr>
          <w:lang w:val="es-MX"/>
        </w:rPr>
        <w:t xml:space="preserve"> </w:t>
      </w:r>
      <w:r w:rsidRPr="008F773C">
        <w:rPr>
          <w:lang w:val="es-MX"/>
        </w:rPr>
        <w:t>A muchos de nosotros nos resulta difícil hablar en frente de otras personas, sobre todo cuando no las conocemos.</w:t>
      </w:r>
      <w:r>
        <w:rPr>
          <w:lang w:val="es-MX"/>
        </w:rPr>
        <w:t xml:space="preserve"> </w:t>
      </w:r>
      <w:r w:rsidRPr="008F773C">
        <w:rPr>
          <w:lang w:val="es-MX"/>
        </w:rPr>
        <w:t>Sugerimos que se vayan animando poco</w:t>
      </w:r>
      <w:r>
        <w:rPr>
          <w:lang w:val="es-MX"/>
        </w:rPr>
        <w:t xml:space="preserve"> a poco</w:t>
      </w:r>
      <w:r w:rsidRPr="008F773C">
        <w:rPr>
          <w:lang w:val="es-MX"/>
        </w:rPr>
        <w:t xml:space="preserve"> y lo hagan con cuidado.</w:t>
      </w:r>
      <w:r>
        <w:rPr>
          <w:lang w:val="es-MX"/>
        </w:rPr>
        <w:t xml:space="preserve"> </w:t>
      </w:r>
      <w:r w:rsidRPr="008F773C">
        <w:rPr>
          <w:lang w:val="es-MX"/>
        </w:rPr>
        <w:t>Todos los miembros de CoDA son cuidadosos de no ridiculizar</w:t>
      </w:r>
      <w:r>
        <w:rPr>
          <w:lang w:val="es-MX"/>
        </w:rPr>
        <w:t>,</w:t>
      </w:r>
      <w:r w:rsidRPr="008F773C">
        <w:rPr>
          <w:lang w:val="es-MX"/>
        </w:rPr>
        <w:t xml:space="preserve"> ni avergonzar a nadie.</w:t>
      </w:r>
      <w:r>
        <w:rPr>
          <w:lang w:val="es-MX"/>
        </w:rPr>
        <w:t xml:space="preserve"> </w:t>
      </w:r>
      <w:r w:rsidRPr="008F773C">
        <w:rPr>
          <w:lang w:val="es-MX"/>
        </w:rPr>
        <w:t>Nada de lo que compartimos es tonto o carece de importancia.</w:t>
      </w:r>
      <w:r>
        <w:rPr>
          <w:lang w:val="es-MX"/>
        </w:rPr>
        <w:t xml:space="preserve"> </w:t>
      </w:r>
      <w:r w:rsidRPr="008F773C">
        <w:rPr>
          <w:lang w:val="es-MX"/>
        </w:rPr>
        <w:t>La mejor manera de compartir nuestras experiencias es en primera persona (yo).</w:t>
      </w:r>
      <w:r>
        <w:rPr>
          <w:lang w:val="es-MX"/>
        </w:rPr>
        <w:t xml:space="preserve"> </w:t>
      </w:r>
      <w:r w:rsidRPr="008F773C">
        <w:rPr>
          <w:lang w:val="es-MX"/>
        </w:rPr>
        <w:t>No se permite hacer comentarios sobre lo que comparten otras personas ni interferir en lo que dicen.</w:t>
      </w:r>
    </w:p>
    <w:p w14:paraId="37A5A526" w14:textId="77777777" w:rsidR="00DE46A6" w:rsidRPr="00BD242B" w:rsidRDefault="00DE46A6" w:rsidP="00FA3A21">
      <w:pPr>
        <w:spacing w:after="0" w:line="240" w:lineRule="auto"/>
        <w:rPr>
          <w:b/>
          <w:sz w:val="32"/>
          <w:lang w:val="es-MX"/>
        </w:rPr>
      </w:pPr>
      <w:r w:rsidRPr="00BD242B">
        <w:rPr>
          <w:b/>
          <w:sz w:val="32"/>
          <w:lang w:val="es-MX"/>
        </w:rPr>
        <w:t>¿Qué es la Interferencia? / ¿Qué son las Conversaciones Cruzadas?</w:t>
      </w:r>
    </w:p>
    <w:p w14:paraId="68BD724D" w14:textId="77777777" w:rsidR="00DE46A6" w:rsidRDefault="00DE46A6" w:rsidP="00FA3A21">
      <w:pPr>
        <w:spacing w:after="0" w:line="240" w:lineRule="auto"/>
        <w:rPr>
          <w:lang w:val="es-MX"/>
        </w:rPr>
      </w:pPr>
      <w:r w:rsidRPr="008F773C">
        <w:rPr>
          <w:lang w:val="es-MX"/>
        </w:rPr>
        <w:t>Las conversaciones cruzadas o la interferencia se</w:t>
      </w:r>
      <w:r>
        <w:rPr>
          <w:lang w:val="es-MX"/>
        </w:rPr>
        <w:t xml:space="preserve"> dan </w:t>
      </w:r>
      <w:r w:rsidRPr="008F773C">
        <w:rPr>
          <w:lang w:val="es-MX"/>
        </w:rPr>
        <w:t>cuando se proporciona</w:t>
      </w:r>
      <w:r>
        <w:rPr>
          <w:lang w:val="es-MX"/>
        </w:rPr>
        <w:t xml:space="preserve"> retroalimentación o</w:t>
      </w:r>
      <w:r w:rsidRPr="008F773C">
        <w:rPr>
          <w:lang w:val="es-MX"/>
        </w:rPr>
        <w:t xml:space="preserve"> comentarios no solicitados, se dan consejos, se contesta a lo que otra persona dice, se hacen comentarios </w:t>
      </w:r>
      <w:r>
        <w:rPr>
          <w:lang w:val="es-MX"/>
        </w:rPr>
        <w:t>en segunda persona -tú, usted, vosotros, Ustedes- o en la primera plural -nosotros-</w:t>
      </w:r>
      <w:r w:rsidRPr="008F773C">
        <w:rPr>
          <w:lang w:val="es-MX"/>
        </w:rPr>
        <w:t>, se hacen preguntas, se debate, se critica, se controla o domina.</w:t>
      </w:r>
      <w:r>
        <w:rPr>
          <w:lang w:val="es-MX"/>
        </w:rPr>
        <w:t xml:space="preserve"> También puede ocurrir</w:t>
      </w:r>
      <w:r w:rsidRPr="008F773C">
        <w:rPr>
          <w:lang w:val="es-MX"/>
        </w:rPr>
        <w:t xml:space="preserve"> cuando se minimizan los sentimientos o las experiencias de otra persona, cuando hay contacto físico o se toca, se hacen ciertos movimientos corporales (como asentir con la cabeza), dirigirse a otra persona presente por el nombre o al hacer ruidos o sonidos verbales.</w:t>
      </w:r>
    </w:p>
    <w:p w14:paraId="46D6E976" w14:textId="77777777" w:rsidR="00DE46A6" w:rsidRDefault="00DE46A6" w:rsidP="00FA3A21">
      <w:pPr>
        <w:spacing w:line="240" w:lineRule="auto"/>
        <w:rPr>
          <w:lang w:val="es-MX"/>
        </w:rPr>
      </w:pPr>
      <w:r w:rsidRPr="008F773C">
        <w:rPr>
          <w:lang w:val="es-MX"/>
        </w:rPr>
        <w:t xml:space="preserve">En </w:t>
      </w:r>
      <w:r>
        <w:rPr>
          <w:lang w:val="es-MX"/>
        </w:rPr>
        <w:t>nuestras</w:t>
      </w:r>
      <w:r w:rsidRPr="008F773C">
        <w:rPr>
          <w:lang w:val="es-MX"/>
        </w:rPr>
        <w:t xml:space="preserve"> reuniones hablamos sobre nuestra propia experiencia y escuchamos sin hacer comentarios a lo que los demás comparten.</w:t>
      </w:r>
      <w:r>
        <w:rPr>
          <w:lang w:val="es-MX"/>
        </w:rPr>
        <w:t xml:space="preserve"> </w:t>
      </w:r>
      <w:r w:rsidRPr="008F773C">
        <w:rPr>
          <w:lang w:val="es-MX"/>
        </w:rPr>
        <w:t>Nuestro esfuerzo se centra en responsabilizarnos por nuestras propias vidas, en vez de aconsejar a los demás.</w:t>
      </w:r>
      <w:r>
        <w:rPr>
          <w:lang w:val="es-MX"/>
        </w:rPr>
        <w:t xml:space="preserve"> </w:t>
      </w:r>
      <w:r w:rsidRPr="008F773C">
        <w:rPr>
          <w:lang w:val="es-MX"/>
        </w:rPr>
        <w:t xml:space="preserve">Los lineamientos para evitar </w:t>
      </w:r>
      <w:r>
        <w:rPr>
          <w:lang w:val="es-MX"/>
        </w:rPr>
        <w:t xml:space="preserve">conversaciones cruzadas o </w:t>
      </w:r>
      <w:r w:rsidRPr="008F773C">
        <w:rPr>
          <w:lang w:val="es-MX"/>
        </w:rPr>
        <w:t>interferencias nos ayudan a mantener un entorno seguro en nuestras reuniones.</w:t>
      </w:r>
    </w:p>
    <w:p w14:paraId="2C995B7C" w14:textId="60C02F15" w:rsidR="00DE46A6" w:rsidRPr="00FA3A21" w:rsidRDefault="00DE46A6" w:rsidP="00FA3A21">
      <w:pPr>
        <w:pStyle w:val="ListParagraph"/>
        <w:numPr>
          <w:ilvl w:val="0"/>
          <w:numId w:val="1"/>
        </w:numPr>
        <w:rPr>
          <w:lang w:val="es-MX"/>
        </w:rPr>
      </w:pPr>
      <w:r w:rsidRPr="00BD242B">
        <w:rPr>
          <w:b/>
          <w:lang w:val="es-MX"/>
        </w:rPr>
        <w:t xml:space="preserve">“Ya es hora de compartir...” </w:t>
      </w:r>
      <w:r w:rsidR="00BD242B">
        <w:rPr>
          <w:b/>
          <w:lang w:val="es-MX"/>
        </w:rPr>
        <w:t xml:space="preserve">/ </w:t>
      </w:r>
      <w:r w:rsidRPr="00BD242B">
        <w:rPr>
          <w:b/>
          <w:lang w:val="es-MX"/>
        </w:rPr>
        <w:t>“La reunión queda abierta a compartires”</w:t>
      </w:r>
      <w:r w:rsidR="00FA3A21">
        <w:rPr>
          <w:lang w:val="es-MX"/>
        </w:rPr>
        <w:br/>
      </w:r>
      <w:r w:rsidRPr="00FA3A21">
        <w:rPr>
          <w:b/>
          <w:i/>
          <w:lang w:val="es-MX"/>
        </w:rPr>
        <w:t>Opcional</w:t>
      </w:r>
      <w:r w:rsidRPr="00FA3A21">
        <w:rPr>
          <w:lang w:val="es-MX"/>
        </w:rPr>
        <w:t xml:space="preserve">- </w:t>
      </w:r>
      <w:r w:rsidRPr="00FA3A21">
        <w:rPr>
          <w:i/>
          <w:lang w:val="es-MX"/>
        </w:rPr>
        <w:t>“¿Podrían por favor limitar sus compartires de 3 a 5 minutos, para permitir la oportunidad de compartir a todos?”</w:t>
      </w:r>
      <w:r w:rsidR="00FA3A21" w:rsidRPr="00FA3A21">
        <w:rPr>
          <w:i/>
          <w:lang w:val="es-MX"/>
        </w:rPr>
        <w:t xml:space="preserve"> </w:t>
      </w:r>
      <w:r w:rsidRPr="00FA3A21">
        <w:rPr>
          <w:i/>
          <w:lang w:val="es-MX"/>
        </w:rPr>
        <w:t>La consciencia de grupo puede determinar cómo indicar cuando se le termina su compartir, p. ej., con un temporizador, tocar algo o un recordatorio gentil por el moderador.</w:t>
      </w:r>
    </w:p>
    <w:p w14:paraId="125774AC" w14:textId="1451141F" w:rsidR="00DE46A6" w:rsidRDefault="0068535D" w:rsidP="00685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MX"/>
        </w:rPr>
      </w:pPr>
      <w:r>
        <w:rPr>
          <w:lang w:val="es-MX"/>
        </w:rPr>
        <w:t>(Tiempo de los Compartires)</w:t>
      </w:r>
    </w:p>
    <w:p w14:paraId="4023AF0B" w14:textId="77777777" w:rsidR="00DE46A6" w:rsidRDefault="00DE46A6" w:rsidP="00DE4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14:paraId="33FF1A8E" w14:textId="77777777" w:rsidR="00DE46A6" w:rsidRPr="00BD242B" w:rsidRDefault="00DE46A6" w:rsidP="00BD242B">
      <w:pPr>
        <w:spacing w:line="240" w:lineRule="auto"/>
        <w:rPr>
          <w:sz w:val="24"/>
          <w:lang w:val="es-MX"/>
        </w:rPr>
      </w:pPr>
      <w:r w:rsidRPr="00BD242B">
        <w:rPr>
          <w:b/>
          <w:sz w:val="32"/>
          <w:lang w:val="es-MX"/>
        </w:rPr>
        <w:t>Sección de Cierre</w:t>
      </w:r>
    </w:p>
    <w:p w14:paraId="1400EFA3" w14:textId="51E69869" w:rsidR="00DE46A6" w:rsidRDefault="00DE46A6" w:rsidP="00DE46A6">
      <w:pPr>
        <w:pStyle w:val="ListParagraph"/>
        <w:numPr>
          <w:ilvl w:val="0"/>
          <w:numId w:val="1"/>
        </w:numPr>
        <w:rPr>
          <w:rStyle w:val="Tag"/>
          <w:i w:val="0"/>
          <w:color w:val="auto"/>
          <w:lang w:val="es-MX"/>
        </w:rPr>
      </w:pPr>
      <w:r w:rsidRPr="0068535D">
        <w:rPr>
          <w:b/>
          <w:lang w:val="es-MX"/>
        </w:rPr>
        <w:t>“Nuestra Séptima Tradición nos recuerda que nos autofinanciamos mediante nuestras propias contribuciones. Se les solicita que contribuyan en la medida de sus posibilidades.</w:t>
      </w:r>
      <w:r w:rsidR="00FA3A21" w:rsidRPr="0068535D">
        <w:rPr>
          <w:b/>
          <w:lang w:val="es-MX"/>
        </w:rPr>
        <w:t xml:space="preserve"> Por favor acué</w:t>
      </w:r>
      <w:r w:rsidRPr="0068535D">
        <w:rPr>
          <w:b/>
          <w:lang w:val="es-MX"/>
        </w:rPr>
        <w:t>rdense que (un dólar) ya no es lo que solía ser. Se sugiere una donación de ($2), que nos permitirá cumplir con nuestros compromisos del alquiler y otros gastos de la reunión, además de apoyar a CoDA a los niveles comunitarios, regionales e internacionales.”</w:t>
      </w:r>
      <w:r w:rsidR="00FA3A21">
        <w:rPr>
          <w:lang w:val="es-MX"/>
        </w:rPr>
        <w:t xml:space="preserve"> </w:t>
      </w:r>
      <w:r w:rsidRPr="00FA3A21">
        <w:rPr>
          <w:b/>
          <w:i/>
          <w:lang w:val="es-MX"/>
        </w:rPr>
        <w:t>Opcional</w:t>
      </w:r>
      <w:r w:rsidRPr="00FA3A21">
        <w:rPr>
          <w:lang w:val="es-MX"/>
        </w:rPr>
        <w:t xml:space="preserve">- </w:t>
      </w:r>
      <w:r w:rsidRPr="00FA3A21">
        <w:rPr>
          <w:i/>
          <w:lang w:val="es-MX"/>
        </w:rPr>
        <w:t>Algunos grupos recaudan las donaciones de la Séptima Tradición al comienzo de la reunión, durante la sección de los Anuncios.</w:t>
      </w:r>
      <w:r w:rsidRPr="00FA3A21" w:rsidDel="003C5661">
        <w:rPr>
          <w:rStyle w:val="Tag"/>
          <w:i w:val="0"/>
          <w:color w:val="auto"/>
          <w:lang w:val="es-MX"/>
        </w:rPr>
        <w:t xml:space="preserve"> </w:t>
      </w:r>
    </w:p>
    <w:p w14:paraId="0EFB5996" w14:textId="77777777" w:rsidR="00FA3A21" w:rsidRPr="0068535D" w:rsidRDefault="00DE46A6" w:rsidP="00DE46A6">
      <w:pPr>
        <w:pStyle w:val="ListParagraph"/>
        <w:numPr>
          <w:ilvl w:val="0"/>
          <w:numId w:val="1"/>
        </w:numPr>
        <w:rPr>
          <w:b/>
          <w:lang w:val="es-MX"/>
        </w:rPr>
      </w:pPr>
      <w:r w:rsidRPr="0068535D">
        <w:rPr>
          <w:b/>
          <w:lang w:val="es-MX"/>
        </w:rPr>
        <w:t>“Al terminar esta reunión, les recuerdo que CoDA es un programa anónimo. Les solicitamos respetar el anonimato y la confidencialidad de cada persona en esta reunión. Les solicitamos que “lo que aquí se ve y se dice, al salir aquí se quede.”</w:t>
      </w:r>
    </w:p>
    <w:p w14:paraId="0DB93EAC" w14:textId="77777777" w:rsidR="00FA3A21" w:rsidRDefault="00DE46A6" w:rsidP="00DE46A6">
      <w:pPr>
        <w:pStyle w:val="ListParagraph"/>
        <w:numPr>
          <w:ilvl w:val="0"/>
          <w:numId w:val="1"/>
        </w:numPr>
        <w:rPr>
          <w:lang w:val="es-MX"/>
        </w:rPr>
      </w:pPr>
      <w:r w:rsidRPr="00FA3A21">
        <w:rPr>
          <w:b/>
          <w:i/>
          <w:lang w:val="es-MX"/>
        </w:rPr>
        <w:t>Opcional</w:t>
      </w:r>
      <w:r w:rsidRPr="00FA3A21">
        <w:rPr>
          <w:lang w:val="es-MX"/>
        </w:rPr>
        <w:t xml:space="preserve">- </w:t>
      </w:r>
      <w:r w:rsidRPr="0068535D">
        <w:rPr>
          <w:i/>
          <w:lang w:val="es-MX"/>
        </w:rPr>
        <w:t>“¿La persona que tiene las Doce Promesas de Codependientes Anónimos nos hace el favor de leerlas?”</w:t>
      </w:r>
    </w:p>
    <w:p w14:paraId="21D1099F" w14:textId="77777777" w:rsidR="00FA3A21" w:rsidRDefault="00DE46A6" w:rsidP="00DE46A6">
      <w:pPr>
        <w:pStyle w:val="ListParagraph"/>
        <w:numPr>
          <w:ilvl w:val="0"/>
          <w:numId w:val="1"/>
        </w:numPr>
        <w:rPr>
          <w:lang w:val="es-MX"/>
        </w:rPr>
      </w:pPr>
      <w:r w:rsidRPr="0068535D">
        <w:rPr>
          <w:b/>
          <w:lang w:val="es-MX"/>
        </w:rPr>
        <w:t>“Gracias al Orador o a la Oradora.”</w:t>
      </w:r>
      <w:r w:rsidRPr="00FA3A21">
        <w:rPr>
          <w:lang w:val="es-MX"/>
        </w:rPr>
        <w:t xml:space="preserve"> </w:t>
      </w:r>
      <w:r w:rsidRPr="0068535D">
        <w:rPr>
          <w:i/>
          <w:lang w:val="es-MX"/>
        </w:rPr>
        <w:t>(Si esta es una reunión con orador)</w:t>
      </w:r>
    </w:p>
    <w:p w14:paraId="5B919E9E" w14:textId="75B532A1" w:rsidR="00DE46A6" w:rsidRPr="00FA3A21" w:rsidRDefault="00DE46A6" w:rsidP="00DE46A6">
      <w:pPr>
        <w:pStyle w:val="ListParagraph"/>
        <w:numPr>
          <w:ilvl w:val="0"/>
          <w:numId w:val="1"/>
        </w:numPr>
        <w:rPr>
          <w:lang w:val="es-MX"/>
        </w:rPr>
      </w:pPr>
      <w:r w:rsidRPr="0068535D">
        <w:rPr>
          <w:b/>
          <w:lang w:val="es-MX"/>
        </w:rPr>
        <w:t>“Gracias a aquellos que leyeron y prestaron servicio en esta reunión.”</w:t>
      </w:r>
      <w:r w:rsidR="00FA3A21" w:rsidRPr="0068535D">
        <w:rPr>
          <w:b/>
          <w:lang w:val="es-MX"/>
        </w:rPr>
        <w:br/>
      </w:r>
      <w:r w:rsidRPr="00FA3A21">
        <w:rPr>
          <w:b/>
          <w:i/>
          <w:lang w:val="es-MX"/>
        </w:rPr>
        <w:t>Opcional</w:t>
      </w:r>
      <w:r w:rsidRPr="00FA3A21">
        <w:rPr>
          <w:lang w:val="es-MX"/>
        </w:rPr>
        <w:t xml:space="preserve"> - </w:t>
      </w:r>
      <w:r w:rsidRPr="0068535D">
        <w:rPr>
          <w:b/>
          <w:i/>
          <w:lang w:val="es-MX"/>
        </w:rPr>
        <w:t>Afirmaciones</w:t>
      </w:r>
      <w:r w:rsidRPr="0068535D">
        <w:rPr>
          <w:i/>
          <w:lang w:val="es-MX"/>
        </w:rPr>
        <w:t>:</w:t>
      </w:r>
      <w:r w:rsidR="00FA3A21" w:rsidRPr="0068535D">
        <w:rPr>
          <w:i/>
          <w:lang w:val="es-MX"/>
        </w:rPr>
        <w:t xml:space="preserve"> </w:t>
      </w:r>
      <w:r w:rsidRPr="0068535D">
        <w:rPr>
          <w:i/>
          <w:lang w:val="es-MX"/>
        </w:rPr>
        <w:t>Empezando con el moderador o con un voluntario, cada persona tiene la oportunidad de dar una afirmación positiva, tal como: “Conozco una nueva libertad” o pueden pasar.</w:t>
      </w:r>
    </w:p>
    <w:p w14:paraId="7C7F0A62" w14:textId="25DE159B" w:rsidR="00DE46A6" w:rsidRDefault="00DE46A6" w:rsidP="00FA3A21">
      <w:pPr>
        <w:pStyle w:val="ListParagraph"/>
        <w:numPr>
          <w:ilvl w:val="0"/>
          <w:numId w:val="1"/>
        </w:numPr>
        <w:rPr>
          <w:lang w:val="es-MX"/>
        </w:rPr>
      </w:pPr>
      <w:r w:rsidRPr="00FA3A21">
        <w:rPr>
          <w:lang w:val="es-MX"/>
        </w:rPr>
        <w:t xml:space="preserve">La moderadora/el moderador </w:t>
      </w:r>
      <w:r w:rsidRPr="0068535D">
        <w:rPr>
          <w:b/>
          <w:lang w:val="es-MX"/>
        </w:rPr>
        <w:t>pide que todos formen un círculo para orar la oración de cierre que elijan.</w:t>
      </w:r>
      <w:r w:rsidRPr="00FA3A21" w:rsidDel="003C5661">
        <w:rPr>
          <w:rStyle w:val="Tag"/>
          <w:i w:val="0"/>
          <w:color w:val="auto"/>
          <w:lang w:val="es-MX"/>
        </w:rPr>
        <w:t xml:space="preserve"> </w:t>
      </w:r>
      <w:r w:rsidRPr="00FA3A21">
        <w:rPr>
          <w:lang w:val="es-MX"/>
        </w:rPr>
        <w:t>A continuación, se ofrecen las oraciones de CoDA avaladas por la Conferencia de Servicio de CoDA.</w:t>
      </w:r>
      <w:r w:rsidR="0068535D">
        <w:rPr>
          <w:lang w:val="es-MX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3A21" w:rsidRPr="00A41695" w14:paraId="1EF5B885" w14:textId="77777777" w:rsidTr="00FA3A21">
        <w:tc>
          <w:tcPr>
            <w:tcW w:w="4675" w:type="dxa"/>
          </w:tcPr>
          <w:p w14:paraId="15E1DE34" w14:textId="7D55761D" w:rsidR="00FA3A21" w:rsidRDefault="00FA3A21" w:rsidP="00FA3A21">
            <w:pPr>
              <w:jc w:val="center"/>
              <w:rPr>
                <w:lang w:val="es-MX"/>
              </w:rPr>
            </w:pPr>
            <w:r w:rsidRPr="00FA3A21">
              <w:rPr>
                <w:b/>
                <w:lang w:val="es-MX"/>
              </w:rPr>
              <w:t>La Oración de la Serenidad</w:t>
            </w:r>
          </w:p>
          <w:p w14:paraId="35BAE25A" w14:textId="7F919B35" w:rsidR="00FA3A21" w:rsidRPr="00FA3A21" w:rsidRDefault="00FA3A21" w:rsidP="00FA3A21">
            <w:pPr>
              <w:jc w:val="center"/>
              <w:rPr>
                <w:b/>
                <w:lang w:val="es-MX"/>
              </w:rPr>
            </w:pPr>
            <w:r w:rsidRPr="008F773C">
              <w:rPr>
                <w:lang w:val="es-MX"/>
              </w:rPr>
              <w:t xml:space="preserve">Dios, concédeme la Serenidad </w:t>
            </w:r>
            <w:r>
              <w:rPr>
                <w:lang w:val="es-MX"/>
              </w:rPr>
              <w:br/>
            </w:r>
            <w:r w:rsidRPr="008F773C">
              <w:rPr>
                <w:lang w:val="es-MX"/>
              </w:rPr>
              <w:t xml:space="preserve">para aceptar las cosas que no puedo cambiar, </w:t>
            </w:r>
            <w:r>
              <w:rPr>
                <w:lang w:val="es-MX"/>
              </w:rPr>
              <w:br/>
            </w:r>
            <w:r w:rsidRPr="008F773C">
              <w:rPr>
                <w:lang w:val="es-MX"/>
              </w:rPr>
              <w:t xml:space="preserve">Valor para cambiar aquellas que sí puedo, </w:t>
            </w:r>
            <w:r>
              <w:rPr>
                <w:lang w:val="es-MX"/>
              </w:rPr>
              <w:br/>
              <w:t>y</w:t>
            </w:r>
            <w:r w:rsidRPr="008F773C">
              <w:rPr>
                <w:lang w:val="es-MX"/>
              </w:rPr>
              <w:t xml:space="preserve"> la Sabiduría para reconocer la diferencia.</w:t>
            </w:r>
          </w:p>
        </w:tc>
        <w:tc>
          <w:tcPr>
            <w:tcW w:w="4675" w:type="dxa"/>
          </w:tcPr>
          <w:p w14:paraId="29E73123" w14:textId="77777777" w:rsidR="00FA3A21" w:rsidRPr="009136B0" w:rsidRDefault="00FA3A21" w:rsidP="00FA3A21">
            <w:pPr>
              <w:jc w:val="center"/>
              <w:rPr>
                <w:b/>
                <w:lang w:val="es-MX"/>
              </w:rPr>
            </w:pPr>
            <w:r w:rsidRPr="009136B0">
              <w:rPr>
                <w:b/>
                <w:lang w:val="es-MX"/>
              </w:rPr>
              <w:t>La Oración de Cierre de CoDA ©</w:t>
            </w:r>
          </w:p>
          <w:p w14:paraId="5D8A5542" w14:textId="48627ED7" w:rsidR="00FA3A21" w:rsidRDefault="00FA3A21" w:rsidP="00FA3A21">
            <w:pPr>
              <w:jc w:val="center"/>
              <w:rPr>
                <w:lang w:val="es-MX"/>
              </w:rPr>
            </w:pPr>
            <w:r w:rsidRPr="008F773C">
              <w:rPr>
                <w:lang w:val="es-MX"/>
              </w:rPr>
              <w:t>Agradecemos a nuestro Poder Superior por todo lo que hemos recibido de esta</w:t>
            </w:r>
            <w:r>
              <w:rPr>
                <w:lang w:val="es-MX"/>
              </w:rPr>
              <w:t xml:space="preserve"> </w:t>
            </w:r>
            <w:r w:rsidRPr="008F773C">
              <w:rPr>
                <w:lang w:val="es-MX"/>
              </w:rPr>
              <w:t>reunión,</w:t>
            </w:r>
            <w:r>
              <w:rPr>
                <w:lang w:val="es-MX"/>
              </w:rPr>
              <w:t xml:space="preserve"> </w:t>
            </w:r>
            <w:r w:rsidRPr="008F773C">
              <w:rPr>
                <w:lang w:val="es-MX"/>
              </w:rPr>
              <w:t>que al concluir llevemos con nosotros</w:t>
            </w:r>
            <w:r>
              <w:rPr>
                <w:lang w:val="es-MX"/>
              </w:rPr>
              <w:t xml:space="preserve"> </w:t>
            </w:r>
            <w:r w:rsidRPr="008F773C">
              <w:rPr>
                <w:lang w:val="es-MX"/>
              </w:rPr>
              <w:t>la sabiduría, amor, aceptación y esperanza de la recuperación.</w:t>
            </w:r>
          </w:p>
        </w:tc>
      </w:tr>
    </w:tbl>
    <w:p w14:paraId="44672FF7" w14:textId="0D02FC6A" w:rsidR="00FA3A21" w:rsidRPr="00FA3A21" w:rsidRDefault="00FA3A21" w:rsidP="00FA3A21">
      <w:pPr>
        <w:pStyle w:val="ListParagraph"/>
        <w:ind w:left="0"/>
        <w:rPr>
          <w:lang w:val="es-MX"/>
        </w:rPr>
      </w:pPr>
    </w:p>
    <w:sectPr w:rsidR="00FA3A21" w:rsidRPr="00FA3A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9DEA8" w14:textId="77777777" w:rsidR="00771DF1" w:rsidRDefault="00771DF1" w:rsidP="0011240A">
      <w:pPr>
        <w:spacing w:after="0" w:line="240" w:lineRule="auto"/>
      </w:pPr>
      <w:r>
        <w:separator/>
      </w:r>
    </w:p>
  </w:endnote>
  <w:endnote w:type="continuationSeparator" w:id="0">
    <w:p w14:paraId="1BC830D0" w14:textId="77777777" w:rsidR="00771DF1" w:rsidRDefault="00771DF1" w:rsidP="0011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C3370" w14:textId="66255B2B" w:rsidR="0011240A" w:rsidRPr="0011240A" w:rsidRDefault="0011240A" w:rsidP="0011240A">
    <w:pPr>
      <w:tabs>
        <w:tab w:val="right" w:pos="9180"/>
      </w:tabs>
      <w:rPr>
        <w:lang w:val="es-MX"/>
      </w:rPr>
    </w:pPr>
    <w:r w:rsidRPr="000F3BB8">
      <w:rPr>
        <w:b/>
        <w:i/>
        <w:lang w:val="es-MX"/>
      </w:rPr>
      <w:t>Manual de Servicio de la Fraternidad de CoDA</w:t>
    </w:r>
    <w:r w:rsidRPr="008F773C">
      <w:rPr>
        <w:lang w:val="es-MX"/>
      </w:rPr>
      <w:t>, sección 2</w:t>
    </w:r>
    <w:r>
      <w:rPr>
        <w:lang w:val="es-MX"/>
      </w:rPr>
      <w:br/>
    </w:r>
    <w:r w:rsidRPr="008F773C">
      <w:rPr>
        <w:lang w:val="es-MX"/>
      </w:rPr>
      <w:t>Última actualización -</w:t>
    </w:r>
    <w:r>
      <w:rPr>
        <w:lang w:val="es-MX"/>
      </w:rPr>
      <w:t xml:space="preserve"> </w:t>
    </w:r>
    <w:r w:rsidRPr="008F773C">
      <w:rPr>
        <w:lang w:val="es-MX"/>
      </w:rPr>
      <w:t>23-05-2017</w:t>
    </w:r>
    <w:r>
      <w:rPr>
        <w:lang w:val="es-MX"/>
      </w:rPr>
      <w:tab/>
    </w:r>
    <w:r>
      <w:rPr>
        <w:lang w:val="es-MX"/>
      </w:rPr>
      <w:tab/>
    </w:r>
    <w:r w:rsidRPr="0011240A">
      <w:rPr>
        <w:lang w:val="es-MX"/>
      </w:rPr>
      <w:fldChar w:fldCharType="begin"/>
    </w:r>
    <w:r w:rsidRPr="0011240A">
      <w:rPr>
        <w:lang w:val="es-MX"/>
      </w:rPr>
      <w:instrText xml:space="preserve"> PAGE   \* MERGEFORMAT </w:instrText>
    </w:r>
    <w:r w:rsidRPr="0011240A">
      <w:rPr>
        <w:lang w:val="es-MX"/>
      </w:rPr>
      <w:fldChar w:fldCharType="separate"/>
    </w:r>
    <w:r w:rsidR="00771DF1">
      <w:rPr>
        <w:noProof/>
        <w:lang w:val="es-MX"/>
      </w:rPr>
      <w:t>1</w:t>
    </w:r>
    <w:r w:rsidRPr="0011240A">
      <w:rPr>
        <w:noProof/>
        <w:lang w:val="es-MX"/>
      </w:rPr>
      <w:fldChar w:fldCharType="end"/>
    </w:r>
  </w:p>
  <w:p w14:paraId="691E18AA" w14:textId="77777777" w:rsidR="0011240A" w:rsidRPr="0011240A" w:rsidRDefault="0011240A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08A33" w14:textId="77777777" w:rsidR="00771DF1" w:rsidRDefault="00771DF1" w:rsidP="0011240A">
      <w:pPr>
        <w:spacing w:after="0" w:line="240" w:lineRule="auto"/>
      </w:pPr>
      <w:r>
        <w:separator/>
      </w:r>
    </w:p>
  </w:footnote>
  <w:footnote w:type="continuationSeparator" w:id="0">
    <w:p w14:paraId="05C78041" w14:textId="77777777" w:rsidR="00771DF1" w:rsidRDefault="00771DF1" w:rsidP="0011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1CBBC" w14:textId="77777777" w:rsidR="0011240A" w:rsidRDefault="0011240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C68059E" wp14:editId="5DAC3CE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sz w:val="32"/>
                              <w:lang w:val="es-MX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3A8BD09" w14:textId="77777777" w:rsidR="0011240A" w:rsidRDefault="0011240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11240A">
                                <w:rPr>
                                  <w:b/>
                                  <w:sz w:val="32"/>
                                  <w:lang w:val="es-MX"/>
                                </w:rPr>
                                <w:t>Formato Básico de la Reunión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C68059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sz w:val="32"/>
                        <w:lang w:val="es-MX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3A8BD09" w14:textId="77777777" w:rsidR="0011240A" w:rsidRDefault="0011240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11240A">
                          <w:rPr>
                            <w:b/>
                            <w:sz w:val="32"/>
                            <w:lang w:val="es-MX"/>
                          </w:rPr>
                          <w:t>Formato Básico de la Reunión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62F98"/>
    <w:multiLevelType w:val="hybridMultilevel"/>
    <w:tmpl w:val="0DDC2A9A"/>
    <w:lvl w:ilvl="0" w:tplc="989C2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47C08"/>
    <w:multiLevelType w:val="hybridMultilevel"/>
    <w:tmpl w:val="BFF2297A"/>
    <w:lvl w:ilvl="0" w:tplc="7DB64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A6"/>
    <w:rsid w:val="00106075"/>
    <w:rsid w:val="0011240A"/>
    <w:rsid w:val="00126F2A"/>
    <w:rsid w:val="002438ED"/>
    <w:rsid w:val="004B0DBC"/>
    <w:rsid w:val="004F0212"/>
    <w:rsid w:val="00591609"/>
    <w:rsid w:val="0068535D"/>
    <w:rsid w:val="006D376D"/>
    <w:rsid w:val="00717FE2"/>
    <w:rsid w:val="00771DF1"/>
    <w:rsid w:val="00823019"/>
    <w:rsid w:val="008C18CD"/>
    <w:rsid w:val="00933098"/>
    <w:rsid w:val="00A20F08"/>
    <w:rsid w:val="00A41695"/>
    <w:rsid w:val="00AB7CB5"/>
    <w:rsid w:val="00B262A2"/>
    <w:rsid w:val="00BD242B"/>
    <w:rsid w:val="00C37D97"/>
    <w:rsid w:val="00C76D29"/>
    <w:rsid w:val="00DE46A6"/>
    <w:rsid w:val="00E3170E"/>
    <w:rsid w:val="00FA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1EC7F"/>
  <w15:chartTrackingRefBased/>
  <w15:docId w15:val="{07653B94-5076-40B1-9B8B-D6CA94DB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">
    <w:name w:val="Tag"/>
    <w:basedOn w:val="DefaultParagraphFont"/>
    <w:uiPriority w:val="1"/>
    <w:qFormat/>
    <w:rsid w:val="00DE46A6"/>
    <w:rPr>
      <w:i/>
      <w:color w:val="FF0066"/>
    </w:rPr>
  </w:style>
  <w:style w:type="paragraph" w:styleId="Header">
    <w:name w:val="header"/>
    <w:basedOn w:val="Normal"/>
    <w:link w:val="HeaderChar"/>
    <w:uiPriority w:val="99"/>
    <w:unhideWhenUsed/>
    <w:rsid w:val="00112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40A"/>
  </w:style>
  <w:style w:type="paragraph" w:styleId="Footer">
    <w:name w:val="footer"/>
    <w:basedOn w:val="Normal"/>
    <w:link w:val="FooterChar"/>
    <w:uiPriority w:val="99"/>
    <w:unhideWhenUsed/>
    <w:rsid w:val="00112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40A"/>
  </w:style>
  <w:style w:type="character" w:styleId="CommentReference">
    <w:name w:val="annotation reference"/>
    <w:basedOn w:val="DefaultParagraphFont"/>
    <w:uiPriority w:val="99"/>
    <w:semiHidden/>
    <w:unhideWhenUsed/>
    <w:rsid w:val="00112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4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Formato Básico de la Reunión</vt:lpstr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Básico de la Reunión</dc:title>
  <dc:subject/>
  <dc:creator>Linda Arvanites;lilianaatcoda@gmail.com</dc:creator>
  <cp:keywords/>
  <dc:description/>
  <cp:lastModifiedBy>Linda Arvanites</cp:lastModifiedBy>
  <cp:revision>10</cp:revision>
  <dcterms:created xsi:type="dcterms:W3CDTF">2017-09-25T22:13:00Z</dcterms:created>
  <dcterms:modified xsi:type="dcterms:W3CDTF">2017-09-28T17:05:00Z</dcterms:modified>
</cp:coreProperties>
</file>