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1DF" w:rsidP="2E407251" w:rsidRDefault="26D30BCB" w14:paraId="396ABA6A" w14:textId="4C36A0C1">
      <w:pPr>
        <w:spacing w:after="0" w:afterAutospacing="off" w:line="240" w:lineRule="auto"/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Pr="2E407251" w:rsidR="26D30BC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2022 CSC Annual Report and Goals</w:t>
      </w:r>
    </w:p>
    <w:p w:rsidR="002931DF" w:rsidP="2E407251" w:rsidRDefault="26D30BCB" w14:paraId="2A18D25D" w14:textId="365E1E4C">
      <w:pPr>
        <w:spacing w:after="0" w:afterAutospacing="off" w:line="240" w:lineRule="auto"/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Pr="2E407251" w:rsidR="26D30BC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CoDA Events Committee (CEC)</w:t>
      </w:r>
    </w:p>
    <w:p w:rsidR="2E407251" w:rsidP="2E407251" w:rsidRDefault="2E407251" w14:paraId="065B3C1A" w14:textId="3F8CC52A">
      <w:pPr>
        <w:pStyle w:val="Normal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</w:pPr>
    </w:p>
    <w:p w:rsidR="00167F8D" w:rsidP="2E407251" w:rsidRDefault="00167F8D" w14:paraId="3E8AE9C5" w14:textId="6F9EA778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26D30BCB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Members: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Chair: Kevin M.- New York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,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Current Members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: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Kathy H.- P</w:t>
      </w:r>
      <w:r w:rsidRPr="2E407251" w:rsidR="00080CA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A,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Florence F.- M</w:t>
      </w:r>
      <w:r w:rsidRPr="2E407251" w:rsidR="00080CA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D;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Carole T. </w:t>
      </w:r>
      <w:r w:rsidRPr="2E407251" w:rsidR="00080CA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–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Ontario</w:t>
      </w:r>
      <w:r w:rsidRPr="2E407251" w:rsidR="00080CA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;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Shaf - Great Britain</w:t>
      </w:r>
      <w:r w:rsidRPr="2E407251" w:rsidR="00080CA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;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Holly H </w:t>
      </w:r>
      <w:r w:rsidRPr="2E407251" w:rsidR="00080CA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–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2E407251" w:rsidR="00080CA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NV; </w:t>
      </w: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Barbara D. - </w:t>
      </w:r>
      <w:proofErr w:type="spellStart"/>
      <w:r w:rsidRPr="2E407251" w:rsidR="28D4397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Nor</w:t>
      </w: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CAL</w:t>
      </w:r>
      <w:proofErr w:type="spellEnd"/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(Board Liaison)</w:t>
      </w:r>
      <w:r w:rsidRPr="2E407251" w:rsidR="00080CA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;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Past members</w:t>
      </w:r>
      <w:r w:rsidRPr="2E407251" w:rsidR="0013716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: </w:t>
      </w:r>
      <w:r w:rsidRPr="2E407251" w:rsidR="00167F8D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Lorraine K. – GA had to resign just before CSC</w:t>
      </w:r>
    </w:p>
    <w:p w:rsidR="2E407251" w:rsidP="2E407251" w:rsidRDefault="2E407251" w14:paraId="4D861D14" w14:textId="2FADBC8F">
      <w:pPr>
        <w:pStyle w:val="Normal"/>
        <w:spacing w:after="0" w:afterAutospacing="off" w:line="240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w:rsidR="002931DF" w:rsidP="2E407251" w:rsidRDefault="26D30BCB" w14:paraId="781F4022" w14:textId="54CF57C3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The Events Committee</w:t>
      </w:r>
      <w:r w:rsidRPr="2E407251" w:rsidR="000653C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2E407251" w:rsidR="000653C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held the</w:t>
      </w:r>
      <w:r w:rsidRPr="2E407251" w:rsidR="000653C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2E407251" w:rsidR="000653C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2021 VIRTUAL International CoDA </w:t>
      </w:r>
      <w:r w:rsidRPr="2E407251" w:rsidR="000653C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Convention</w:t>
      </w: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on October 9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, 2021. There were </w:t>
      </w:r>
      <w:r w:rsidRPr="2E407251" w:rsidR="0038190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n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ine workshops</w:t>
      </w:r>
      <w:r w:rsidRPr="2E407251" w:rsidR="0038190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, with CoDA 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Iran host</w:t>
      </w:r>
      <w:r w:rsidRPr="2E407251" w:rsidR="0038190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ing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 workshop and provid</w:t>
      </w:r>
      <w:r w:rsidRPr="2E407251" w:rsidR="0038190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ing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English interpretation</w:t>
      </w:r>
      <w:r w:rsidRPr="2E407251" w:rsidR="0038190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 S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imultaneous interpretation was offered by Trusted Servants in 3 languages</w:t>
      </w:r>
      <w:r w:rsidRPr="2E407251" w:rsidR="0038190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There were ~300 attendees, although over 1000 people registered</w:t>
      </w:r>
      <w:r w:rsidRPr="2E407251" w:rsidR="0038190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  <w:r w:rsidRPr="2E407251" w:rsidR="00BF63E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Raised $2100 in 7th tradition donations</w:t>
      </w:r>
      <w:r w:rsidRPr="2E407251" w:rsidR="0038190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</w:p>
    <w:p w:rsidR="2E407251" w:rsidP="2E407251" w:rsidRDefault="2E407251" w14:paraId="5EEA0DA8" w14:textId="6627CD70">
      <w:pPr>
        <w:pStyle w:val="Normal"/>
        <w:spacing w:after="0" w:afterAutospacing="off" w:line="240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w:rsidRPr="006D5F77" w:rsidR="006D5F77" w:rsidP="2E407251" w:rsidRDefault="006D5F77" w14:paraId="0631B0E5" w14:textId="2B2B730E">
      <w:pPr>
        <w:spacing w:after="0" w:afterAutospacing="off" w:line="240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The 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2022 CoDA Service Conference 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is s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et up for</w:t>
      </w:r>
      <w:r w:rsidRPr="2E407251" w:rsidR="00AC26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 hybrid event, August 22 – 25, 2022. The number of v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irtual attendees </w:t>
      </w:r>
      <w:r w:rsidRPr="2E407251" w:rsidR="00AC26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is 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on par with in person attendees</w:t>
      </w:r>
      <w:r w:rsidRPr="2E407251" w:rsidR="00AC26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Spanish\Farsi\Brazilian Portuguese interpretation</w:t>
      </w:r>
      <w:r w:rsidRPr="2E407251" w:rsidR="00AC26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is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provided</w:t>
      </w:r>
      <w:r w:rsidRPr="2E407251" w:rsidR="00AC26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</w:t>
      </w:r>
    </w:p>
    <w:p w:rsidRPr="006D5F77" w:rsidR="006D5F77" w:rsidP="2E407251" w:rsidRDefault="006D5F77" w14:paraId="123E2139" w14:textId="2BA99ED3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AC26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</w:p>
    <w:p w:rsidR="006D5F77" w:rsidP="2E407251" w:rsidRDefault="00AC2661" w14:paraId="13BF178A" w14:textId="30598865">
      <w:pPr>
        <w:spacing w:after="0" w:afterAutospacing="off" w:line="240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2E407251" w:rsidR="00AC26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The </w:t>
      </w:r>
      <w:r w:rsidRPr="2E407251" w:rsidR="00AC26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2022 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International CoDA Convention</w:t>
      </w:r>
      <w:r w:rsidRPr="2E407251" w:rsidR="006126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is </w:t>
      </w:r>
      <w:r w:rsidRPr="2E407251" w:rsidR="00EF34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being</w:t>
      </w:r>
      <w:r w:rsidRPr="2E407251" w:rsidR="006126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2E407251" w:rsidR="00EF34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held</w:t>
      </w:r>
      <w:r w:rsidRPr="2E407251" w:rsidR="006126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August 26 – 28, 2022. It will be the f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irst time </w:t>
      </w:r>
      <w:r w:rsidRPr="2E407251" w:rsidR="006126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there 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will </w:t>
      </w:r>
      <w:r w:rsidRPr="2E407251" w:rsidR="006126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be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 virtual portion</w:t>
      </w:r>
      <w:r w:rsidRPr="2E407251" w:rsidR="006126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One workshop room will be setup for </w:t>
      </w:r>
      <w:r w:rsidRPr="2E407251" w:rsidR="006126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v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irtual attendees to interact with in person attendees</w:t>
      </w:r>
      <w:r w:rsidRPr="2E407251" w:rsidR="006126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  <w:r w:rsidRPr="2E407251" w:rsidR="00EF34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It will also be the f</w:t>
      </w:r>
      <w:r w:rsidRPr="2E407251" w:rsidR="006D5F7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irst time have virtual presenter</w:t>
      </w:r>
      <w:r w:rsidRPr="2E407251" w:rsidR="00EF34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s.</w:t>
      </w:r>
    </w:p>
    <w:p w:rsidR="006D5F77" w:rsidP="2E407251" w:rsidRDefault="00AC2661" w14:paraId="24BB374F" w14:textId="1198835D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EF346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</w:p>
    <w:p w:rsidRPr="00A0084F" w:rsidR="00A0084F" w:rsidP="2E407251" w:rsidRDefault="00A0084F" w14:paraId="6CCB4AB9" w14:textId="0FCCC181" w14:noSpellErr="1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A008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The </w:t>
      </w:r>
      <w:r w:rsidRPr="2E407251" w:rsidR="00A008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2023 CoDA Service Conference and International CoDA Convention</w:t>
      </w:r>
      <w:r w:rsidRPr="2E407251" w:rsidR="00A008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w</w:t>
      </w:r>
      <w:r w:rsidRPr="2E407251" w:rsidR="00A008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ill be held in Houston, Texas: Royal Sonesta Houston Galleria</w:t>
      </w:r>
      <w:r w:rsidRPr="2E407251" w:rsidR="007B3C18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</w:t>
      </w:r>
      <w:r w:rsidRPr="2E407251" w:rsidR="00A008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2E407251" w:rsidR="004C284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S</w:t>
      </w:r>
      <w:r w:rsidRPr="2E407251" w:rsidR="00A008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ave the Date!!!!</w:t>
      </w:r>
    </w:p>
    <w:p w:rsidRPr="00A0084F" w:rsidR="00A0084F" w:rsidP="2E407251" w:rsidRDefault="00A0084F" w14:paraId="4DFE97D0" w14:textId="4A74D206" w14:noSpellErr="1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A008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CSC: July 24 – 27, 2023; Will be </w:t>
      </w:r>
      <w:r w:rsidRPr="2E407251" w:rsidR="004C284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hybrid</w:t>
      </w:r>
    </w:p>
    <w:p w:rsidR="00A0084F" w:rsidP="2E407251" w:rsidRDefault="00A0084F" w14:paraId="692DDBD8" w14:textId="3B12E319" w14:noSpellErr="1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A0084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ICC: July 28 – 30, 2023</w:t>
      </w:r>
    </w:p>
    <w:p w:rsidR="2E407251" w:rsidP="2E407251" w:rsidRDefault="2E407251" w14:paraId="4BA9A164" w14:textId="34F982C9">
      <w:pPr>
        <w:pStyle w:val="Normal"/>
        <w:spacing w:after="0" w:afterAutospacing="off" w:line="240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w:rsidRPr="0012252A" w:rsidR="002931DF" w:rsidP="2E407251" w:rsidRDefault="26D30BCB" w14:paraId="23DE0816" w14:textId="51F72A22" w14:noSpellErr="1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Volunteers needed!! </w:t>
      </w:r>
      <w:r w:rsidRPr="2E407251" w:rsidR="0012252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Only two current members returning to the Events Committee</w:t>
      </w:r>
      <w:r w:rsidRPr="2E407251" w:rsidR="0012252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If you have an interest and/or skills in hosting Events, the Events Committee would love to have you.  Basic requirements are at least </w:t>
      </w: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6</w:t>
      </w:r>
      <w:r w:rsidRPr="2E407251" w:rsidR="4313A13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months to a year in CoDA with a working knowledge of the 12 steps and traditions and a willing heart to reach the still suffering codependent! </w:t>
      </w: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Please write </w:t>
      </w:r>
      <w:hyperlink r:id="Rfa7c1732af6d4de7">
        <w:r w:rsidRPr="2E407251" w:rsidR="26D30BCB">
          <w:rPr>
            <w:rFonts w:ascii="Arial" w:hAnsi="Arial" w:cs="Arial"/>
            <w:color w:val="000000" w:themeColor="text1" w:themeTint="FF" w:themeShade="FF"/>
            <w:sz w:val="28"/>
            <w:szCs w:val="28"/>
          </w:rPr>
          <w:t>events@coda.org</w:t>
        </w:r>
      </w:hyperlink>
      <w:r w:rsidRPr="2E407251" w:rsidR="00E11A2B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for more information</w:t>
      </w: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</w:t>
      </w:r>
    </w:p>
    <w:p w:rsidR="2E407251" w:rsidP="2E407251" w:rsidRDefault="2E407251" w14:paraId="0E30F26F" w14:textId="03B76B59">
      <w:pPr>
        <w:pStyle w:val="Normal"/>
        <w:spacing w:after="0" w:afterAutospacing="off" w:line="240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w:rsidR="002931DF" w:rsidP="2E407251" w:rsidRDefault="26D30BCB" w14:paraId="1807ECDE" w14:textId="51A35E34" w14:noSpellErr="1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 Service,</w:t>
      </w:r>
    </w:p>
    <w:p w:rsidR="002931DF" w:rsidP="2E407251" w:rsidRDefault="0012252A" w14:paraId="2A7ACE5A" w14:textId="6BC1BAF3" w14:noSpellErr="1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12252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Kevin M</w:t>
      </w:r>
    </w:p>
    <w:p w:rsidR="002931DF" w:rsidP="2E407251" w:rsidRDefault="26D30BCB" w14:paraId="3338F5A2" w14:textId="19894766" w14:noSpellErr="1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26D30BC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CoDA Events Chair</w:t>
      </w:r>
    </w:p>
    <w:p w:rsidRPr="000A0EDA" w:rsidR="002931DF" w:rsidP="2E407251" w:rsidRDefault="002931DF" w14:paraId="58D7C177" w14:textId="15C4B9AD" w14:noSpellErr="1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Pr="000A0EDA" w:rsidR="002931DF" w:rsidP="2E407251" w:rsidRDefault="46994298" w14:paraId="63222E86" w14:textId="5D04E5D6">
      <w:p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46994298">
        <w:rPr>
          <w:rFonts w:ascii="Arial" w:hAnsi="Arial" w:eastAsia="Arial" w:cs="Arial"/>
          <w:color w:val="000000" w:themeColor="text1" w:themeTint="FF" w:themeShade="FF"/>
          <w:sz w:val="28"/>
          <w:szCs w:val="28"/>
          <w:u w:val="single"/>
        </w:rPr>
        <w:t>202</w:t>
      </w:r>
      <w:r w:rsidRPr="2E407251" w:rsidR="0012252A">
        <w:rPr>
          <w:rFonts w:ascii="Arial" w:hAnsi="Arial" w:eastAsia="Arial" w:cs="Arial"/>
          <w:color w:val="000000" w:themeColor="text1" w:themeTint="FF" w:themeShade="FF"/>
          <w:sz w:val="28"/>
          <w:szCs w:val="28"/>
          <w:u w:val="single"/>
        </w:rPr>
        <w:t xml:space="preserve">2 </w:t>
      </w:r>
      <w:r w:rsidRPr="2E407251" w:rsidR="46994298">
        <w:rPr>
          <w:rFonts w:ascii="Arial" w:hAnsi="Arial" w:eastAsia="Arial" w:cs="Arial"/>
          <w:color w:val="000000" w:themeColor="text1" w:themeTint="FF" w:themeShade="FF"/>
          <w:sz w:val="28"/>
          <w:szCs w:val="28"/>
          <w:u w:val="single"/>
        </w:rPr>
        <w:t xml:space="preserve">– </w:t>
      </w:r>
      <w:r w:rsidRPr="2E407251" w:rsidR="64AE74E8">
        <w:rPr>
          <w:rFonts w:ascii="Arial" w:hAnsi="Arial" w:eastAsia="Arial" w:cs="Arial"/>
          <w:color w:val="000000" w:themeColor="text1" w:themeTint="FF" w:themeShade="FF"/>
          <w:sz w:val="28"/>
          <w:szCs w:val="28"/>
          <w:u w:val="single"/>
        </w:rPr>
        <w:t>202</w:t>
      </w:r>
      <w:r w:rsidRPr="2E407251" w:rsidR="0012252A">
        <w:rPr>
          <w:rFonts w:ascii="Arial" w:hAnsi="Arial" w:eastAsia="Arial" w:cs="Arial"/>
          <w:color w:val="000000" w:themeColor="text1" w:themeTint="FF" w:themeShade="FF"/>
          <w:sz w:val="28"/>
          <w:szCs w:val="28"/>
          <w:u w:val="single"/>
        </w:rPr>
        <w:t>3</w:t>
      </w:r>
      <w:r w:rsidRPr="2E407251" w:rsidR="46994298">
        <w:rPr>
          <w:rFonts w:ascii="Arial" w:hAnsi="Arial" w:eastAsia="Arial" w:cs="Arial"/>
          <w:color w:val="000000" w:themeColor="text1" w:themeTint="FF" w:themeShade="FF"/>
          <w:sz w:val="28"/>
          <w:szCs w:val="28"/>
          <w:u w:val="single"/>
        </w:rPr>
        <w:t xml:space="preserve"> Goals and Action Plans</w:t>
      </w:r>
    </w:p>
    <w:p w:rsidRPr="00B21928" w:rsidR="000A0EDA" w:rsidP="2E407251" w:rsidRDefault="000A0EDA" w14:paraId="1662BDA1" w14:textId="77777777" w14:noSpellErr="1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Continue to find more cost efficient and creative options for live streaming and interpretation for CSC</w:t>
      </w:r>
    </w:p>
    <w:p w:rsidRPr="00B21928" w:rsidR="000A0EDA" w:rsidP="2E407251" w:rsidRDefault="000A0EDA" w14:paraId="65119251" w14:textId="77777777" w14:noSpellErr="1">
      <w:pPr>
        <w:pStyle w:val="ListParagraph"/>
        <w:numPr>
          <w:ilvl w:val="1"/>
          <w:numId w:val="5"/>
        </w:numPr>
        <w:spacing w:after="0" w:afterAutospacing="off" w:line="240" w:lineRule="auto"/>
        <w:ind w:left="1080" w:hanging="720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Utilizing online interpreters reduces cost</w:t>
      </w:r>
    </w:p>
    <w:p w:rsidRPr="00B21928" w:rsidR="000A0EDA" w:rsidP="2E407251" w:rsidRDefault="000A0EDA" w14:paraId="6E271C8B" w14:textId="77777777" w14:noSpellErr="1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Provide a more relaxed atmosphere and smooth transition at CSC and between CSC/ICC </w:t>
      </w:r>
    </w:p>
    <w:p w:rsidRPr="00B21928" w:rsidR="000A0EDA" w:rsidP="2E407251" w:rsidRDefault="000A0EDA" w14:paraId="6D7EE8A5" w14:textId="77777777" w14:noSpellErr="1">
      <w:pPr>
        <w:pStyle w:val="ListParagraph"/>
        <w:numPr>
          <w:ilvl w:val="1"/>
          <w:numId w:val="5"/>
        </w:numPr>
        <w:spacing w:after="0" w:afterAutospacing="off" w:line="240" w:lineRule="auto"/>
        <w:ind w:left="1080" w:hanging="720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End early at least one day during CSC</w:t>
      </w:r>
    </w:p>
    <w:p w:rsidRPr="00B21928" w:rsidR="000A0EDA" w:rsidP="2E407251" w:rsidRDefault="000A0EDA" w14:paraId="38AFEE5D" w14:textId="77777777" w14:noSpellErr="1">
      <w:pPr>
        <w:pStyle w:val="ListParagraph"/>
        <w:numPr>
          <w:ilvl w:val="1"/>
          <w:numId w:val="5"/>
        </w:numPr>
        <w:spacing w:after="0" w:afterAutospacing="off" w:line="240" w:lineRule="auto"/>
        <w:ind w:left="1080" w:hanging="720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Work with Host committee to provide activities during CSC</w:t>
      </w:r>
    </w:p>
    <w:p w:rsidRPr="00B21928" w:rsidR="000A0EDA" w:rsidP="2E407251" w:rsidRDefault="000A0EDA" w14:paraId="50583954" w14:textId="77777777" w14:noSpellErr="1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Continue to find ways for virtual and in person attendees at ICC</w:t>
      </w:r>
    </w:p>
    <w:p w:rsidRPr="00B21928" w:rsidR="000A0EDA" w:rsidP="2E407251" w:rsidRDefault="000A0EDA" w14:paraId="639C39A9" w14:textId="694601EB">
      <w:pPr>
        <w:pStyle w:val="ListParagraph"/>
        <w:numPr>
          <w:ilvl w:val="1"/>
          <w:numId w:val="5"/>
        </w:numPr>
        <w:spacing w:after="0" w:afterAutospacing="off" w:line="240" w:lineRule="auto"/>
        <w:ind w:left="1080" w:hanging="720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Include</w:t>
      </w: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tracks</w:t>
      </w: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of </w:t>
      </w: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virtual</w:t>
      </w: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and in person participation at ICC</w:t>
      </w:r>
    </w:p>
    <w:p w:rsidR="2E407251" w:rsidP="2E407251" w:rsidRDefault="2E407251" w14:paraId="1C842A12" w14:textId="46DB1740">
      <w:pPr>
        <w:pStyle w:val="ListParagraph"/>
        <w:numPr>
          <w:ilvl w:val="1"/>
          <w:numId w:val="5"/>
        </w:numPr>
        <w:spacing w:after="0" w:afterAutospacing="off" w:line="240" w:lineRule="auto"/>
        <w:ind w:left="1080" w:hanging="72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2E407251" w:rsidR="2E407251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Trusted Servants offer interpretation via Zoom feature for their country/language</w:t>
      </w:r>
    </w:p>
    <w:p w:rsidRPr="00B21928" w:rsidR="000A0EDA" w:rsidP="2E407251" w:rsidRDefault="000A0EDA" w14:paraId="7B5CE2AE" w14:textId="77777777" w14:noSpellErr="1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Explore and research ways to reach the still suffering codependent</w:t>
      </w:r>
    </w:p>
    <w:p w:rsidRPr="00B21928" w:rsidR="000A0EDA" w:rsidP="2E407251" w:rsidRDefault="000A0EDA" w14:paraId="357128B2" w14:textId="77777777" w14:noSpellErr="1">
      <w:pPr>
        <w:pStyle w:val="ListParagraph"/>
        <w:numPr>
          <w:ilvl w:val="1"/>
          <w:numId w:val="5"/>
        </w:numPr>
        <w:spacing w:after="0" w:afterAutospacing="off" w:line="240" w:lineRule="auto"/>
        <w:ind w:left="1080" w:hanging="720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Explore virtual and in person venues and events to offer more opportunities to reach out to the still suffering codependent</w:t>
      </w:r>
    </w:p>
    <w:p w:rsidRPr="00B21928" w:rsidR="000A0EDA" w:rsidP="2E407251" w:rsidRDefault="000A0EDA" w14:paraId="5132F554" w14:textId="77777777" w14:noSpellErr="1">
      <w:pPr>
        <w:pStyle w:val="ListParagraph"/>
        <w:numPr>
          <w:ilvl w:val="0"/>
          <w:numId w:val="5"/>
        </w:numPr>
        <w:spacing w:after="0" w:afterAutospacing="off" w:line="24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Ensure ongoing smooth process and transition for the Events Committee each year</w:t>
      </w:r>
    </w:p>
    <w:p w:rsidRPr="00B21928" w:rsidR="002931DF" w:rsidP="2E407251" w:rsidRDefault="000A0EDA" w14:paraId="1DAA80E1" w14:textId="2AFA67FD" w14:noSpellErr="1">
      <w:pPr>
        <w:pStyle w:val="ListParagraph"/>
        <w:numPr>
          <w:ilvl w:val="1"/>
          <w:numId w:val="5"/>
        </w:numPr>
        <w:spacing w:after="0" w:afterAutospacing="off" w:line="240" w:lineRule="auto"/>
        <w:ind w:left="1080" w:hanging="720"/>
        <w:rPr>
          <w:rFonts w:ascii="Arial" w:hAnsi="Arial" w:eastAsia="Calibri" w:cs="Arial"/>
          <w:color w:val="000000" w:themeColor="text1"/>
          <w:sz w:val="28"/>
          <w:szCs w:val="28"/>
        </w:rPr>
      </w:pPr>
      <w:r w:rsidRPr="2E407251" w:rsidR="000A0E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Keep Policies and Procedure Manual up to date</w:t>
      </w:r>
    </w:p>
    <w:p w:rsidRPr="00B21928" w:rsidR="002931DF" w:rsidP="2E407251" w:rsidRDefault="002931DF" w14:paraId="2C078E63" w14:textId="3434AF11" w14:noSpellErr="1">
      <w:pPr>
        <w:spacing w:after="0" w:afterAutospacing="off" w:line="240" w:lineRule="auto"/>
        <w:ind w:left="360" w:hanging="720"/>
        <w:rPr>
          <w:rFonts w:ascii="Arial" w:hAnsi="Arial" w:cs="Arial"/>
          <w:sz w:val="28"/>
          <w:szCs w:val="28"/>
        </w:rPr>
      </w:pPr>
    </w:p>
    <w:sectPr w:rsidRPr="00B21928" w:rsidR="002931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l+nXGF9v44wuF" id="FUi7M9hU"/>
    <int:WordHash hashCode="2bxea3rrj4Fobw" id="yi9FCBin"/>
  </int:Manifest>
  <int:Observations>
    <int:Content id="FUi7M9hU">
      <int:Rejection type="LegacyProofing"/>
    </int:Content>
    <int:Content id="yi9FCBi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3F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504589"/>
    <w:multiLevelType w:val="hybridMultilevel"/>
    <w:tmpl w:val="A62A487C"/>
    <w:lvl w:ilvl="0" w:tplc="52DAE51A">
      <w:start w:val="1"/>
      <w:numFmt w:val="decimal"/>
      <w:lvlText w:val="%1."/>
      <w:lvlJc w:val="left"/>
      <w:pPr>
        <w:ind w:left="720" w:hanging="360"/>
      </w:pPr>
    </w:lvl>
    <w:lvl w:ilvl="1" w:tplc="A274B882">
      <w:start w:val="1"/>
      <w:numFmt w:val="lowerLetter"/>
      <w:lvlText w:val="%2."/>
      <w:lvlJc w:val="left"/>
      <w:pPr>
        <w:ind w:left="1440" w:hanging="360"/>
      </w:pPr>
    </w:lvl>
    <w:lvl w:ilvl="2" w:tplc="D51C53D6">
      <w:start w:val="1"/>
      <w:numFmt w:val="lowerRoman"/>
      <w:lvlText w:val="%3."/>
      <w:lvlJc w:val="right"/>
      <w:pPr>
        <w:ind w:left="2160" w:hanging="180"/>
      </w:pPr>
    </w:lvl>
    <w:lvl w:ilvl="3" w:tplc="929CDE8C">
      <w:start w:val="1"/>
      <w:numFmt w:val="decimal"/>
      <w:lvlText w:val="%4."/>
      <w:lvlJc w:val="left"/>
      <w:pPr>
        <w:ind w:left="2880" w:hanging="360"/>
      </w:pPr>
    </w:lvl>
    <w:lvl w:ilvl="4" w:tplc="4964E4F8">
      <w:start w:val="1"/>
      <w:numFmt w:val="lowerLetter"/>
      <w:lvlText w:val="%5."/>
      <w:lvlJc w:val="left"/>
      <w:pPr>
        <w:ind w:left="3600" w:hanging="360"/>
      </w:pPr>
    </w:lvl>
    <w:lvl w:ilvl="5" w:tplc="ABE89398">
      <w:start w:val="1"/>
      <w:numFmt w:val="lowerRoman"/>
      <w:lvlText w:val="%6."/>
      <w:lvlJc w:val="right"/>
      <w:pPr>
        <w:ind w:left="4320" w:hanging="180"/>
      </w:pPr>
    </w:lvl>
    <w:lvl w:ilvl="6" w:tplc="DC38E044">
      <w:start w:val="1"/>
      <w:numFmt w:val="decimal"/>
      <w:lvlText w:val="%7."/>
      <w:lvlJc w:val="left"/>
      <w:pPr>
        <w:ind w:left="5040" w:hanging="360"/>
      </w:pPr>
    </w:lvl>
    <w:lvl w:ilvl="7" w:tplc="2FB0BB1C">
      <w:start w:val="1"/>
      <w:numFmt w:val="lowerLetter"/>
      <w:lvlText w:val="%8."/>
      <w:lvlJc w:val="left"/>
      <w:pPr>
        <w:ind w:left="5760" w:hanging="360"/>
      </w:pPr>
    </w:lvl>
    <w:lvl w:ilvl="8" w:tplc="A1A4B6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2047"/>
    <w:multiLevelType w:val="hybridMultilevel"/>
    <w:tmpl w:val="160A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00B5D"/>
    <w:multiLevelType w:val="hybridMultilevel"/>
    <w:tmpl w:val="522E0CF2"/>
    <w:lvl w:ilvl="0" w:tplc="FE0480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5EC7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68DD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14D9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D868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625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C0DF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1264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60A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774A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67663567">
    <w:abstractNumId w:val="1"/>
  </w:num>
  <w:num w:numId="2" w16cid:durableId="1507868194">
    <w:abstractNumId w:val="3"/>
  </w:num>
  <w:num w:numId="3" w16cid:durableId="53435423">
    <w:abstractNumId w:val="2"/>
  </w:num>
  <w:num w:numId="4" w16cid:durableId="707995136">
    <w:abstractNumId w:val="4"/>
  </w:num>
  <w:num w:numId="5" w16cid:durableId="146245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739800"/>
    <w:rsid w:val="000653CF"/>
    <w:rsid w:val="00080CA9"/>
    <w:rsid w:val="000A0EDA"/>
    <w:rsid w:val="0012252A"/>
    <w:rsid w:val="00137163"/>
    <w:rsid w:val="00167F8D"/>
    <w:rsid w:val="002931DF"/>
    <w:rsid w:val="0038190C"/>
    <w:rsid w:val="003C5118"/>
    <w:rsid w:val="00457DCA"/>
    <w:rsid w:val="004C284B"/>
    <w:rsid w:val="0061261B"/>
    <w:rsid w:val="006D5F77"/>
    <w:rsid w:val="00720C09"/>
    <w:rsid w:val="007B3C18"/>
    <w:rsid w:val="00A0084F"/>
    <w:rsid w:val="00AC2661"/>
    <w:rsid w:val="00B21928"/>
    <w:rsid w:val="00BF63E0"/>
    <w:rsid w:val="00D4795E"/>
    <w:rsid w:val="00E11A2B"/>
    <w:rsid w:val="00EF3461"/>
    <w:rsid w:val="011EFE59"/>
    <w:rsid w:val="0194F761"/>
    <w:rsid w:val="02272DA8"/>
    <w:rsid w:val="03711DE1"/>
    <w:rsid w:val="07C99E72"/>
    <w:rsid w:val="0A2E96DF"/>
    <w:rsid w:val="0A3BCA5A"/>
    <w:rsid w:val="0B9E3407"/>
    <w:rsid w:val="0FC481ED"/>
    <w:rsid w:val="0FD942BD"/>
    <w:rsid w:val="0FE3AAAC"/>
    <w:rsid w:val="10567428"/>
    <w:rsid w:val="1229759F"/>
    <w:rsid w:val="137304B6"/>
    <w:rsid w:val="192CC183"/>
    <w:rsid w:val="19D86076"/>
    <w:rsid w:val="19F188D3"/>
    <w:rsid w:val="1C672942"/>
    <w:rsid w:val="1C67F3CA"/>
    <w:rsid w:val="1D7A5393"/>
    <w:rsid w:val="1D7A5393"/>
    <w:rsid w:val="1EBBD13A"/>
    <w:rsid w:val="1F329849"/>
    <w:rsid w:val="1F5A5FD8"/>
    <w:rsid w:val="22498D84"/>
    <w:rsid w:val="233CAFF2"/>
    <w:rsid w:val="24F4F375"/>
    <w:rsid w:val="25FDB272"/>
    <w:rsid w:val="26D30BCB"/>
    <w:rsid w:val="27D130CD"/>
    <w:rsid w:val="282BF1C6"/>
    <w:rsid w:val="2852B3DF"/>
    <w:rsid w:val="28D43974"/>
    <w:rsid w:val="2B924227"/>
    <w:rsid w:val="2BFD6560"/>
    <w:rsid w:val="2DDB8650"/>
    <w:rsid w:val="2E158666"/>
    <w:rsid w:val="2E407251"/>
    <w:rsid w:val="2E5D4130"/>
    <w:rsid w:val="315F5EF7"/>
    <w:rsid w:val="320EE5AA"/>
    <w:rsid w:val="324D333B"/>
    <w:rsid w:val="33739800"/>
    <w:rsid w:val="34892979"/>
    <w:rsid w:val="351C8CE1"/>
    <w:rsid w:val="3741F93B"/>
    <w:rsid w:val="381E4477"/>
    <w:rsid w:val="38B48D2E"/>
    <w:rsid w:val="39106931"/>
    <w:rsid w:val="3978D78F"/>
    <w:rsid w:val="39E7170D"/>
    <w:rsid w:val="3B85E00F"/>
    <w:rsid w:val="3F0AA655"/>
    <w:rsid w:val="3F8EA1FD"/>
    <w:rsid w:val="3FABF0D0"/>
    <w:rsid w:val="407BD714"/>
    <w:rsid w:val="40E97567"/>
    <w:rsid w:val="42F2420B"/>
    <w:rsid w:val="4313A133"/>
    <w:rsid w:val="43660B37"/>
    <w:rsid w:val="46994298"/>
    <w:rsid w:val="46EE0B90"/>
    <w:rsid w:val="471D5E01"/>
    <w:rsid w:val="4961838F"/>
    <w:rsid w:val="4AAD044C"/>
    <w:rsid w:val="4B130C2E"/>
    <w:rsid w:val="4CB24CAE"/>
    <w:rsid w:val="4CF8D040"/>
    <w:rsid w:val="4D07095A"/>
    <w:rsid w:val="4F28B7A5"/>
    <w:rsid w:val="50578BC3"/>
    <w:rsid w:val="50C6BF9D"/>
    <w:rsid w:val="50C9FC7F"/>
    <w:rsid w:val="50D4C47F"/>
    <w:rsid w:val="571AA12D"/>
    <w:rsid w:val="582D00F6"/>
    <w:rsid w:val="584ED01A"/>
    <w:rsid w:val="59781F8F"/>
    <w:rsid w:val="5A42EC40"/>
    <w:rsid w:val="5B1377BA"/>
    <w:rsid w:val="5B593865"/>
    <w:rsid w:val="5B8FC12E"/>
    <w:rsid w:val="5C149CAC"/>
    <w:rsid w:val="5CAF481B"/>
    <w:rsid w:val="612BD5CE"/>
    <w:rsid w:val="61B54666"/>
    <w:rsid w:val="641FAE91"/>
    <w:rsid w:val="645EAB0F"/>
    <w:rsid w:val="64AE74E8"/>
    <w:rsid w:val="683DB047"/>
    <w:rsid w:val="69D19802"/>
    <w:rsid w:val="6C1D5E77"/>
    <w:rsid w:val="6C205E67"/>
    <w:rsid w:val="6ECE1166"/>
    <w:rsid w:val="6F57FF29"/>
    <w:rsid w:val="732101FB"/>
    <w:rsid w:val="744EB744"/>
    <w:rsid w:val="748042DA"/>
    <w:rsid w:val="78D17E4B"/>
    <w:rsid w:val="792C6F92"/>
    <w:rsid w:val="7B7FAE75"/>
    <w:rsid w:val="7BDFEAC9"/>
    <w:rsid w:val="7C22476A"/>
    <w:rsid w:val="7D8CB898"/>
    <w:rsid w:val="7DBE17CB"/>
    <w:rsid w:val="7DFA9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9800"/>
  <w15:chartTrackingRefBased/>
  <w15:docId w15:val="{661DDFA6-A376-4A8B-B4E1-72791C65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microsoft.com/office/2019/09/relationships/intelligence" Target="intelligence.xml" Id="Rc66ee2eb450d4509" /><Relationship Type="http://schemas.openxmlformats.org/officeDocument/2006/relationships/webSettings" Target="webSettings.xml" Id="rId4" /><Relationship Type="http://schemas.openxmlformats.org/officeDocument/2006/relationships/hyperlink" Target="mailto:events@coda.org" TargetMode="External" Id="Rfa7c1732af6d4d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EventsChair</dc:creator>
  <keywords/>
  <dc:description/>
  <lastModifiedBy>EventsChair</lastModifiedBy>
  <revision>23</revision>
  <dcterms:created xsi:type="dcterms:W3CDTF">2022-07-29T20:12:00.0000000Z</dcterms:created>
  <dcterms:modified xsi:type="dcterms:W3CDTF">2022-07-29T20:37:55.1004920Z</dcterms:modified>
</coreProperties>
</file>