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5CEE6F8A" w:rsidR="00E656A2" w:rsidRDefault="00314C81" w:rsidP="009146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</w:t>
      </w:r>
      <w:r w:rsidR="00FF431D">
        <w:rPr>
          <w:b/>
          <w:sz w:val="28"/>
          <w:szCs w:val="28"/>
        </w:rPr>
        <w:t>2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7D82FDBB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Check one:    _</w:t>
      </w:r>
      <w:r w:rsidR="009D78C4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 xml:space="preserve">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CoDA Inc.</w:t>
      </w:r>
      <w:r>
        <w:rPr>
          <w:sz w:val="28"/>
          <w:szCs w:val="28"/>
        </w:rPr>
        <w:t>)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CoRe – CoDA Resource Publishing)</w:t>
      </w:r>
    </w:p>
    <w:p w14:paraId="557C36A6" w14:textId="018CDB10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__ Motion </w:t>
      </w:r>
      <w:r>
        <w:rPr>
          <w:sz w:val="28"/>
          <w:szCs w:val="28"/>
        </w:rPr>
        <w:t>(Committee)</w:t>
      </w:r>
    </w:p>
    <w:p w14:paraId="13BCB5A1" w14:textId="1C6E9FE5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      </w:t>
      </w: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- _______________________________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77D8816D" w14:textId="6EE847D4" w:rsidR="00AD5A05" w:rsidRDefault="00AD5A05" w:rsidP="00A469F5">
      <w:pPr>
        <w:pStyle w:val="NormalWeb"/>
        <w:ind w:left="720" w:firstLine="720"/>
      </w:pPr>
      <w:r>
        <w:rPr>
          <w:b/>
          <w:bCs/>
          <w:sz w:val="28"/>
          <w:szCs w:val="28"/>
        </w:rPr>
        <w:t xml:space="preserve">        Voting Entity Name- _____________________________ </w:t>
      </w:r>
    </w:p>
    <w:p w14:paraId="0AFF0BBF" w14:textId="340EA023" w:rsidR="00E656A2" w:rsidRDefault="00E656A2">
      <w:pPr>
        <w:rPr>
          <w:b/>
          <w:sz w:val="28"/>
          <w:szCs w:val="28"/>
        </w:rPr>
      </w:pPr>
    </w:p>
    <w:p w14:paraId="74B5704D" w14:textId="5471CA21" w:rsidR="00386A86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 xml:space="preserve">Date: </w:t>
      </w:r>
      <w:r w:rsidR="00E4036C">
        <w:rPr>
          <w:b/>
          <w:sz w:val="28"/>
          <w:szCs w:val="28"/>
        </w:rPr>
        <w:t>June 8, 2022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>Due 75 day prior to CoDA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774D264C" w:rsidR="00AD5A05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</w:t>
      </w:r>
      <w:r w:rsidR="00E4036C">
        <w:rPr>
          <w:b/>
          <w:sz w:val="28"/>
          <w:szCs w:val="28"/>
        </w:rPr>
        <w:t>5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7860353" w14:textId="3B24E492" w:rsidR="00386A86" w:rsidRPr="00386A86" w:rsidRDefault="00386A86">
      <w:pPr>
        <w:rPr>
          <w:bCs/>
        </w:rPr>
      </w:pPr>
      <w:r w:rsidRPr="00386A86">
        <w:rPr>
          <w:bCs/>
        </w:rPr>
        <w:t>Due 60 day prior to CoDA Service Conference (CSC)</w:t>
      </w:r>
    </w:p>
    <w:p w14:paraId="4FF9A882" w14:textId="77777777" w:rsidR="004466F5" w:rsidRDefault="004466F5">
      <w:pPr>
        <w:rPr>
          <w:b/>
          <w:sz w:val="28"/>
          <w:szCs w:val="28"/>
        </w:rPr>
      </w:pPr>
    </w:p>
    <w:p w14:paraId="213CBB10" w14:textId="025B9805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Name: </w:t>
      </w:r>
      <w:r w:rsidR="009D78C4">
        <w:rPr>
          <w:b/>
          <w:sz w:val="28"/>
          <w:szCs w:val="28"/>
        </w:rPr>
        <w:t xml:space="preserve">Process Once Literature is Approved at </w:t>
      </w:r>
      <w:r w:rsidR="00762AF1">
        <w:rPr>
          <w:b/>
          <w:sz w:val="28"/>
          <w:szCs w:val="28"/>
        </w:rPr>
        <w:br/>
      </w:r>
      <w:proofErr w:type="spellStart"/>
      <w:r w:rsidR="00762AF1">
        <w:rPr>
          <w:b/>
          <w:sz w:val="28"/>
          <w:szCs w:val="28"/>
        </w:rPr>
        <w:t>CoDA</w:t>
      </w:r>
      <w:proofErr w:type="spellEnd"/>
      <w:r w:rsidR="00762AF1">
        <w:rPr>
          <w:b/>
          <w:sz w:val="28"/>
          <w:szCs w:val="28"/>
        </w:rPr>
        <w:t xml:space="preserve"> Service Conference (</w:t>
      </w:r>
      <w:r w:rsidR="009D78C4">
        <w:rPr>
          <w:b/>
          <w:sz w:val="28"/>
          <w:szCs w:val="28"/>
        </w:rPr>
        <w:t>CSC</w:t>
      </w:r>
      <w:r w:rsidR="00762AF1">
        <w:rPr>
          <w:b/>
          <w:sz w:val="28"/>
          <w:szCs w:val="28"/>
        </w:rPr>
        <w:t>)</w:t>
      </w:r>
      <w:r w:rsidR="009D78C4">
        <w:rPr>
          <w:b/>
          <w:sz w:val="28"/>
          <w:szCs w:val="28"/>
        </w:rPr>
        <w:t xml:space="preserve"> as Conference Endorsed</w:t>
      </w:r>
      <w:r w:rsidR="00762AF1">
        <w:rPr>
          <w:b/>
          <w:sz w:val="28"/>
          <w:szCs w:val="28"/>
        </w:rPr>
        <w:t xml:space="preserve"> Literature</w:t>
      </w:r>
    </w:p>
    <w:p w14:paraId="1DC44E6A" w14:textId="77777777" w:rsidR="009D78C4" w:rsidRDefault="009D78C4">
      <w:pPr>
        <w:rPr>
          <w:b/>
          <w:sz w:val="28"/>
          <w:szCs w:val="28"/>
        </w:rPr>
      </w:pPr>
    </w:p>
    <w:p w14:paraId="59A35C69" w14:textId="42F6D9EF" w:rsidR="009D78C4" w:rsidRDefault="00314C81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Motion: </w:t>
      </w:r>
      <w:r w:rsidR="009D78C4" w:rsidRPr="00A611CE">
        <w:rPr>
          <w:b/>
          <w:sz w:val="28"/>
          <w:szCs w:val="28"/>
        </w:rPr>
        <w:t>Once a piece of literature is approved at CSC as conference endorsed:</w:t>
      </w:r>
      <w:r w:rsidR="00762AF1">
        <w:rPr>
          <w:bCs/>
          <w:sz w:val="28"/>
          <w:szCs w:val="28"/>
        </w:rPr>
        <w:br/>
      </w:r>
    </w:p>
    <w:p w14:paraId="4D4475B4" w14:textId="7AC0F3DC" w:rsidR="009D78C4" w:rsidRPr="00E4036C" w:rsidRDefault="009D78C4" w:rsidP="009D78C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4036C">
        <w:rPr>
          <w:b/>
          <w:sz w:val="28"/>
          <w:szCs w:val="28"/>
        </w:rPr>
        <w:t>For new literature pieces</w:t>
      </w:r>
      <w:r w:rsidR="00E4036C">
        <w:rPr>
          <w:b/>
          <w:sz w:val="28"/>
          <w:szCs w:val="28"/>
        </w:rPr>
        <w:t>:</w:t>
      </w:r>
    </w:p>
    <w:p w14:paraId="573A602B" w14:textId="77777777" w:rsidR="009D78C4" w:rsidRPr="009D78C4" w:rsidRDefault="009D78C4">
      <w:pPr>
        <w:rPr>
          <w:bCs/>
          <w:sz w:val="28"/>
          <w:szCs w:val="28"/>
        </w:rPr>
      </w:pPr>
    </w:p>
    <w:p w14:paraId="2343D6D2" w14:textId="5048E13F" w:rsidR="00E656A2" w:rsidRPr="009D78C4" w:rsidRDefault="009D78C4" w:rsidP="009D78C4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9D78C4">
        <w:rPr>
          <w:bCs/>
          <w:sz w:val="28"/>
          <w:szCs w:val="28"/>
        </w:rPr>
        <w:t>CoDA</w:t>
      </w:r>
      <w:proofErr w:type="spellEnd"/>
      <w:r w:rsidRPr="009D78C4">
        <w:rPr>
          <w:bCs/>
          <w:sz w:val="28"/>
          <w:szCs w:val="28"/>
        </w:rPr>
        <w:t xml:space="preserve"> Literature Committee (CLC) will send a copy to Spanish Outreach (SPO) to initiate translation.</w:t>
      </w:r>
    </w:p>
    <w:p w14:paraId="3391DB64" w14:textId="69C96F46" w:rsidR="009D78C4" w:rsidRDefault="009D78C4" w:rsidP="009D78C4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 w:rsidRPr="009D78C4">
        <w:rPr>
          <w:bCs/>
          <w:sz w:val="28"/>
          <w:szCs w:val="28"/>
        </w:rPr>
        <w:t>If the literature piece</w:t>
      </w:r>
      <w:r>
        <w:rPr>
          <w:bCs/>
          <w:sz w:val="28"/>
          <w:szCs w:val="28"/>
        </w:rPr>
        <w:t xml:space="preserve"> will be printed and sold on corepublications.org, CLC will send a copy to CoDA Resource Publishing (CoRe) to </w:t>
      </w:r>
      <w:r>
        <w:rPr>
          <w:bCs/>
          <w:sz w:val="28"/>
          <w:szCs w:val="28"/>
        </w:rPr>
        <w:lastRenderedPageBreak/>
        <w:t>process. CoRe will notify CoDA Board when the new piece is available on the store.</w:t>
      </w:r>
    </w:p>
    <w:p w14:paraId="490F8A28" w14:textId="60511DBC" w:rsidR="009D78C4" w:rsidRPr="00AA060D" w:rsidRDefault="009D78C4" w:rsidP="009D78C4">
      <w:pPr>
        <w:pStyle w:val="ListParagraph"/>
        <w:numPr>
          <w:ilvl w:val="0"/>
          <w:numId w:val="2"/>
        </w:numPr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If the literature piece is a “service item” CLC will send a copy to the </w:t>
      </w:r>
      <w:r w:rsidRPr="00AA060D">
        <w:rPr>
          <w:bCs/>
          <w:color w:val="000000" w:themeColor="text1"/>
          <w:sz w:val="28"/>
          <w:szCs w:val="28"/>
        </w:rPr>
        <w:t>web liaison to post on coda.org</w:t>
      </w:r>
    </w:p>
    <w:p w14:paraId="6C1AAACA" w14:textId="58D436FC" w:rsidR="009D78C4" w:rsidRPr="00AA060D" w:rsidRDefault="009D78C4" w:rsidP="009D78C4">
      <w:pPr>
        <w:pStyle w:val="ListParagraph"/>
        <w:numPr>
          <w:ilvl w:val="0"/>
          <w:numId w:val="2"/>
        </w:numPr>
        <w:rPr>
          <w:bCs/>
          <w:color w:val="000000" w:themeColor="text1"/>
          <w:sz w:val="28"/>
          <w:szCs w:val="28"/>
        </w:rPr>
      </w:pPr>
      <w:r w:rsidRPr="00AA060D">
        <w:rPr>
          <w:bCs/>
          <w:color w:val="000000" w:themeColor="text1"/>
          <w:sz w:val="28"/>
          <w:szCs w:val="28"/>
        </w:rPr>
        <w:t>A master copy of the literature piece will be added to the CoDA repository of literature masters</w:t>
      </w:r>
      <w:r w:rsidR="007D186E" w:rsidRPr="00AA060D">
        <w:rPr>
          <w:bCs/>
          <w:color w:val="000000" w:themeColor="text1"/>
          <w:sz w:val="28"/>
          <w:szCs w:val="28"/>
        </w:rPr>
        <w:t xml:space="preserve"> to be made available</w:t>
      </w:r>
      <w:r w:rsidR="009D3061" w:rsidRPr="00AA060D">
        <w:rPr>
          <w:bCs/>
          <w:color w:val="000000" w:themeColor="text1"/>
          <w:sz w:val="28"/>
          <w:szCs w:val="28"/>
        </w:rPr>
        <w:t xml:space="preserve"> </w:t>
      </w:r>
      <w:r w:rsidR="007D186E" w:rsidRPr="00AA060D">
        <w:rPr>
          <w:bCs/>
          <w:color w:val="000000" w:themeColor="text1"/>
          <w:sz w:val="28"/>
          <w:szCs w:val="28"/>
        </w:rPr>
        <w:t>for all other translations</w:t>
      </w:r>
      <w:r w:rsidR="009D3061" w:rsidRPr="00AA060D">
        <w:rPr>
          <w:bCs/>
          <w:color w:val="000000" w:themeColor="text1"/>
          <w:sz w:val="28"/>
          <w:szCs w:val="28"/>
        </w:rPr>
        <w:t xml:space="preserve"> per the process of </w:t>
      </w:r>
      <w:r w:rsidR="00AA060D" w:rsidRPr="00AA060D">
        <w:rPr>
          <w:bCs/>
          <w:color w:val="000000" w:themeColor="text1"/>
          <w:sz w:val="28"/>
          <w:szCs w:val="28"/>
        </w:rPr>
        <w:t>t</w:t>
      </w:r>
      <w:r w:rsidR="009D3061" w:rsidRPr="00AA060D">
        <w:rPr>
          <w:bCs/>
          <w:color w:val="000000" w:themeColor="text1"/>
          <w:sz w:val="28"/>
          <w:szCs w:val="28"/>
        </w:rPr>
        <w:t xml:space="preserve">ranslation </w:t>
      </w:r>
      <w:r w:rsidR="00AA060D" w:rsidRPr="00AA060D">
        <w:rPr>
          <w:bCs/>
          <w:color w:val="000000" w:themeColor="text1"/>
          <w:sz w:val="28"/>
          <w:szCs w:val="28"/>
        </w:rPr>
        <w:t>m</w:t>
      </w:r>
      <w:r w:rsidR="009D3061" w:rsidRPr="00AA060D">
        <w:rPr>
          <w:bCs/>
          <w:color w:val="000000" w:themeColor="text1"/>
          <w:sz w:val="28"/>
          <w:szCs w:val="28"/>
        </w:rPr>
        <w:t>anagement via our Fellowship Service Worker (FSW).</w:t>
      </w:r>
    </w:p>
    <w:p w14:paraId="629EF8A3" w14:textId="77777777" w:rsidR="009D78C4" w:rsidRDefault="009D78C4" w:rsidP="009D78C4">
      <w:pPr>
        <w:pStyle w:val="ListParagraph"/>
        <w:rPr>
          <w:bCs/>
          <w:sz w:val="28"/>
          <w:szCs w:val="28"/>
        </w:rPr>
      </w:pPr>
    </w:p>
    <w:p w14:paraId="735B626D" w14:textId="57583BAD" w:rsidR="009D78C4" w:rsidRPr="00E4036C" w:rsidRDefault="009D78C4" w:rsidP="009D78C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4036C">
        <w:rPr>
          <w:b/>
          <w:sz w:val="28"/>
          <w:szCs w:val="28"/>
        </w:rPr>
        <w:t xml:space="preserve">For </w:t>
      </w:r>
      <w:r w:rsidR="007D186E" w:rsidRPr="00E4036C">
        <w:rPr>
          <w:b/>
          <w:sz w:val="28"/>
          <w:szCs w:val="28"/>
        </w:rPr>
        <w:t>u</w:t>
      </w:r>
      <w:r w:rsidRPr="00E4036C">
        <w:rPr>
          <w:b/>
          <w:sz w:val="28"/>
          <w:szCs w:val="28"/>
        </w:rPr>
        <w:t>pdated/revised literature pieces</w:t>
      </w:r>
      <w:r w:rsidR="00E4036C" w:rsidRPr="00E4036C">
        <w:rPr>
          <w:b/>
          <w:sz w:val="28"/>
          <w:szCs w:val="28"/>
        </w:rPr>
        <w:t>:</w:t>
      </w:r>
    </w:p>
    <w:p w14:paraId="7C950137" w14:textId="5A80260F" w:rsidR="00E656A2" w:rsidRDefault="009D78C4" w:rsidP="009D78C4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 w:rsidRPr="009D78C4">
        <w:rPr>
          <w:bCs/>
          <w:sz w:val="28"/>
          <w:szCs w:val="28"/>
        </w:rPr>
        <w:t>The steps remain the same</w:t>
      </w:r>
      <w:r>
        <w:rPr>
          <w:bCs/>
          <w:sz w:val="28"/>
          <w:szCs w:val="28"/>
        </w:rPr>
        <w:t xml:space="preserve"> as above, </w:t>
      </w:r>
      <w:r w:rsidRPr="009D78C4">
        <w:rPr>
          <w:bCs/>
          <w:sz w:val="28"/>
          <w:szCs w:val="28"/>
        </w:rPr>
        <w:t>except a master copy will be added to the repository when the item is complete, even if it has not been printed</w:t>
      </w:r>
    </w:p>
    <w:p w14:paraId="59137519" w14:textId="11E298BB" w:rsidR="009D78C4" w:rsidRPr="009D78C4" w:rsidRDefault="009D78C4" w:rsidP="009D78C4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If the item is available in electronic format, for example Kindle/iTunes,  the electronic version may be updated prior to the printed version being updated.</w:t>
      </w:r>
    </w:p>
    <w:p w14:paraId="7B5C8D65" w14:textId="77777777" w:rsidR="00E656A2" w:rsidRDefault="00E656A2">
      <w:pPr>
        <w:rPr>
          <w:sz w:val="28"/>
          <w:szCs w:val="28"/>
        </w:rPr>
      </w:pPr>
    </w:p>
    <w:p w14:paraId="224D1F17" w14:textId="77777777" w:rsidR="004466F5" w:rsidRDefault="004466F5">
      <w:pPr>
        <w:rPr>
          <w:b/>
          <w:sz w:val="28"/>
          <w:szCs w:val="28"/>
        </w:rPr>
      </w:pPr>
    </w:p>
    <w:p w14:paraId="0093DBD8" w14:textId="07B56F2B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</w:p>
    <w:p w14:paraId="567671F4" w14:textId="0D611965" w:rsidR="009D78C4" w:rsidRDefault="009D78C4" w:rsidP="009D78C4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9D78C4">
        <w:rPr>
          <w:bCs/>
          <w:sz w:val="28"/>
          <w:szCs w:val="28"/>
        </w:rPr>
        <w:t xml:space="preserve">It has not always been clear at what point new/revised pieces of </w:t>
      </w:r>
      <w:r>
        <w:rPr>
          <w:bCs/>
          <w:sz w:val="28"/>
          <w:szCs w:val="28"/>
        </w:rPr>
        <w:t>CoDA</w:t>
      </w:r>
      <w:r w:rsidRPr="009D78C4">
        <w:rPr>
          <w:bCs/>
          <w:sz w:val="28"/>
          <w:szCs w:val="28"/>
        </w:rPr>
        <w:t xml:space="preserve"> literature should be forwarded to SPO for translation.</w:t>
      </w:r>
    </w:p>
    <w:p w14:paraId="61180312" w14:textId="734BEE03" w:rsidR="009D78C4" w:rsidRPr="009D78C4" w:rsidRDefault="009D78C4" w:rsidP="009D78C4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 order to provide CoDA entities entering into translation and/or publishing and distribution agreements the most up-to-date materials, revised/updated materials should be placed in the CoDA repository at the earliest possible point. Revised/updated materials will usually not go to print with CoRe until current supplies in stock are exhausted. This </w:t>
      </w:r>
      <w:r w:rsidR="00762AF1">
        <w:rPr>
          <w:bCs/>
          <w:sz w:val="28"/>
          <w:szCs w:val="28"/>
        </w:rPr>
        <w:t>ens</w:t>
      </w:r>
      <w:r>
        <w:rPr>
          <w:bCs/>
          <w:sz w:val="28"/>
          <w:szCs w:val="28"/>
        </w:rPr>
        <w:t xml:space="preserve">ures that the most up-to-date materials are in the repository, even if they haven’t yet been printed by </w:t>
      </w:r>
      <w:proofErr w:type="spellStart"/>
      <w:r>
        <w:rPr>
          <w:bCs/>
          <w:sz w:val="28"/>
          <w:szCs w:val="28"/>
        </w:rPr>
        <w:t>CoRe</w:t>
      </w:r>
      <w:proofErr w:type="spellEnd"/>
      <w:r w:rsidR="00762AF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43659FF8" w14:textId="77777777" w:rsidR="00E656A2" w:rsidRDefault="00E656A2">
      <w:pPr>
        <w:rPr>
          <w:sz w:val="28"/>
          <w:szCs w:val="28"/>
        </w:rPr>
      </w:pPr>
    </w:p>
    <w:p w14:paraId="2CB6D745" w14:textId="77777777" w:rsidR="00E656A2" w:rsidRDefault="00E656A2">
      <w:pPr>
        <w:rPr>
          <w:sz w:val="28"/>
          <w:szCs w:val="28"/>
        </w:rPr>
      </w:pPr>
    </w:p>
    <w:p w14:paraId="7D6D3FC3" w14:textId="77777777" w:rsidR="00E656A2" w:rsidRDefault="00E656A2">
      <w:pPr>
        <w:rPr>
          <w:sz w:val="28"/>
          <w:szCs w:val="28"/>
        </w:rPr>
      </w:pPr>
    </w:p>
    <w:p w14:paraId="633429E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041818AA" w14:textId="77777777" w:rsidR="0091462C" w:rsidRDefault="0091462C">
      <w:pPr>
        <w:rPr>
          <w:b/>
          <w:sz w:val="28"/>
          <w:szCs w:val="28"/>
        </w:rPr>
      </w:pPr>
    </w:p>
    <w:p w14:paraId="0AF763F7" w14:textId="77777777" w:rsidR="0091462C" w:rsidRDefault="0091462C">
      <w:pPr>
        <w:rPr>
          <w:b/>
          <w:sz w:val="28"/>
          <w:szCs w:val="28"/>
        </w:rPr>
      </w:pPr>
    </w:p>
    <w:p w14:paraId="79FE204B" w14:textId="77777777" w:rsidR="0091462C" w:rsidRDefault="0091462C">
      <w:pPr>
        <w:rPr>
          <w:b/>
          <w:sz w:val="28"/>
          <w:szCs w:val="28"/>
        </w:rPr>
      </w:pPr>
    </w:p>
    <w:p w14:paraId="52C52F14" w14:textId="77777777" w:rsidR="0091462C" w:rsidRDefault="0091462C">
      <w:pPr>
        <w:rPr>
          <w:b/>
          <w:sz w:val="28"/>
          <w:szCs w:val="28"/>
        </w:rPr>
      </w:pPr>
    </w:p>
    <w:p w14:paraId="6AC74267" w14:textId="77777777" w:rsidR="0091462C" w:rsidRDefault="0091462C">
      <w:pPr>
        <w:rPr>
          <w:b/>
          <w:sz w:val="28"/>
          <w:szCs w:val="28"/>
        </w:rPr>
      </w:pPr>
    </w:p>
    <w:p w14:paraId="59B03215" w14:textId="77777777" w:rsidR="0091462C" w:rsidRDefault="0091462C">
      <w:pPr>
        <w:rPr>
          <w:b/>
          <w:sz w:val="28"/>
          <w:szCs w:val="28"/>
        </w:rPr>
      </w:pPr>
    </w:p>
    <w:p w14:paraId="1E48EF6C" w14:textId="77777777" w:rsidR="0091462C" w:rsidRDefault="0091462C">
      <w:pPr>
        <w:rPr>
          <w:b/>
          <w:sz w:val="28"/>
          <w:szCs w:val="28"/>
        </w:rPr>
      </w:pPr>
    </w:p>
    <w:p w14:paraId="3280AF68" w14:textId="77777777" w:rsidR="0091462C" w:rsidRDefault="0091462C">
      <w:pPr>
        <w:rPr>
          <w:b/>
          <w:sz w:val="28"/>
          <w:szCs w:val="28"/>
        </w:rPr>
      </w:pPr>
    </w:p>
    <w:p w14:paraId="63FBF8C8" w14:textId="77777777" w:rsidR="0091462C" w:rsidRDefault="0091462C">
      <w:pPr>
        <w:rPr>
          <w:b/>
          <w:sz w:val="28"/>
          <w:szCs w:val="28"/>
        </w:rPr>
      </w:pPr>
    </w:p>
    <w:p w14:paraId="640718F6" w14:textId="77777777" w:rsidR="0091462C" w:rsidRDefault="0091462C">
      <w:pPr>
        <w:rPr>
          <w:b/>
          <w:sz w:val="28"/>
          <w:szCs w:val="28"/>
        </w:rPr>
      </w:pPr>
    </w:p>
    <w:p w14:paraId="0F2FEC8B" w14:textId="77777777" w:rsidR="0091462C" w:rsidRDefault="0091462C">
      <w:pPr>
        <w:rPr>
          <w:b/>
          <w:sz w:val="28"/>
          <w:szCs w:val="28"/>
        </w:rPr>
      </w:pP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487C78C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470B03FF" w14:textId="4112E799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</w:t>
      </w:r>
      <w:r w:rsidR="00E4036C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</w:rPr>
        <w:t xml:space="preserve"> Other: </w:t>
      </w:r>
      <w:r w:rsidR="00E4036C">
        <w:rPr>
          <w:b/>
          <w:sz w:val="28"/>
          <w:szCs w:val="28"/>
        </w:rPr>
        <w:t xml:space="preserve">Board &amp; </w:t>
      </w:r>
      <w:proofErr w:type="spellStart"/>
      <w:r w:rsidR="00E4036C">
        <w:rPr>
          <w:b/>
          <w:sz w:val="28"/>
          <w:szCs w:val="28"/>
        </w:rPr>
        <w:t>CoRe</w:t>
      </w:r>
      <w:proofErr w:type="spellEnd"/>
      <w:r w:rsidR="00E4036C">
        <w:rPr>
          <w:b/>
          <w:sz w:val="28"/>
          <w:szCs w:val="28"/>
        </w:rPr>
        <w:t xml:space="preserve"> Policies and Procedures (P&amp;P’s)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20AE44A8" w14:textId="75323973" w:rsidR="00CD4640" w:rsidRPr="0091462C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>(If you want assistance writing your motion, please send email to Board@CoDA.org)</w:t>
      </w:r>
    </w:p>
    <w:p w14:paraId="147BF822" w14:textId="6A335877" w:rsidR="00407058" w:rsidRDefault="00407058">
      <w:pPr>
        <w:rPr>
          <w:b/>
          <w:sz w:val="28"/>
          <w:szCs w:val="28"/>
        </w:rPr>
      </w:pPr>
    </w:p>
    <w:sectPr w:rsidR="00407058">
      <w:footerReference w:type="default" r:id="rId9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1BFD" w14:textId="77777777" w:rsidR="00D16B15" w:rsidRDefault="00D16B15">
      <w:r>
        <w:separator/>
      </w:r>
    </w:p>
  </w:endnote>
  <w:endnote w:type="continuationSeparator" w:id="0">
    <w:p w14:paraId="0950CF23" w14:textId="77777777" w:rsidR="00D16B15" w:rsidRDefault="00D1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3898" w14:textId="77777777" w:rsidR="00D16B15" w:rsidRDefault="00D16B15">
      <w:r>
        <w:separator/>
      </w:r>
    </w:p>
  </w:footnote>
  <w:footnote w:type="continuationSeparator" w:id="0">
    <w:p w14:paraId="1E9E7EE2" w14:textId="77777777" w:rsidR="00D16B15" w:rsidRDefault="00D1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1FC8"/>
    <w:multiLevelType w:val="hybridMultilevel"/>
    <w:tmpl w:val="8102B204"/>
    <w:lvl w:ilvl="0" w:tplc="78DE756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915639E"/>
    <w:multiLevelType w:val="hybridMultilevel"/>
    <w:tmpl w:val="0A526FE0"/>
    <w:lvl w:ilvl="0" w:tplc="F294B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E4849"/>
    <w:multiLevelType w:val="hybridMultilevel"/>
    <w:tmpl w:val="D4F07508"/>
    <w:lvl w:ilvl="0" w:tplc="B88AF9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A0218"/>
    <w:multiLevelType w:val="hybridMultilevel"/>
    <w:tmpl w:val="FA726EC6"/>
    <w:lvl w:ilvl="0" w:tplc="9836E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4"/>
  </w:num>
  <w:num w:numId="2" w16cid:durableId="1069183470">
    <w:abstractNumId w:val="1"/>
  </w:num>
  <w:num w:numId="3" w16cid:durableId="1457330506">
    <w:abstractNumId w:val="2"/>
  </w:num>
  <w:num w:numId="4" w16cid:durableId="1603952957">
    <w:abstractNumId w:val="0"/>
  </w:num>
  <w:num w:numId="5" w16cid:durableId="483937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192841"/>
    <w:rsid w:val="00314C81"/>
    <w:rsid w:val="003200FD"/>
    <w:rsid w:val="00343429"/>
    <w:rsid w:val="00386A86"/>
    <w:rsid w:val="00407058"/>
    <w:rsid w:val="004466F5"/>
    <w:rsid w:val="004F4E5E"/>
    <w:rsid w:val="005D1DA1"/>
    <w:rsid w:val="00750CB1"/>
    <w:rsid w:val="00762AF1"/>
    <w:rsid w:val="007D186E"/>
    <w:rsid w:val="008D40B7"/>
    <w:rsid w:val="00907E97"/>
    <w:rsid w:val="0091462C"/>
    <w:rsid w:val="00914F7C"/>
    <w:rsid w:val="00932A94"/>
    <w:rsid w:val="009D3061"/>
    <w:rsid w:val="009D78C4"/>
    <w:rsid w:val="00A34C09"/>
    <w:rsid w:val="00A469F5"/>
    <w:rsid w:val="00A611CE"/>
    <w:rsid w:val="00AA060D"/>
    <w:rsid w:val="00AB5D7E"/>
    <w:rsid w:val="00AD5A05"/>
    <w:rsid w:val="00B17484"/>
    <w:rsid w:val="00BD451C"/>
    <w:rsid w:val="00C410B2"/>
    <w:rsid w:val="00CC68D8"/>
    <w:rsid w:val="00CD4640"/>
    <w:rsid w:val="00D16B15"/>
    <w:rsid w:val="00E1342E"/>
    <w:rsid w:val="00E4036C"/>
    <w:rsid w:val="00E4323A"/>
    <w:rsid w:val="00E656A2"/>
    <w:rsid w:val="00F00AE5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D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Gail Selter</cp:lastModifiedBy>
  <cp:revision>2</cp:revision>
  <dcterms:created xsi:type="dcterms:W3CDTF">2022-06-05T19:50:00Z</dcterms:created>
  <dcterms:modified xsi:type="dcterms:W3CDTF">2022-06-05T19:50:00Z</dcterms:modified>
</cp:coreProperties>
</file>