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9830" w14:textId="56BE6753" w:rsidR="00824BF3" w:rsidRDefault="00824BF3" w:rsidP="00824BF3">
      <w:pPr>
        <w:spacing w:after="0" w:line="240" w:lineRule="auto"/>
        <w:rPr>
          <w:rFonts w:ascii="Arial" w:eastAsia="Times New Roman" w:hAnsi="Arial" w:cs="Arial"/>
        </w:rPr>
      </w:pPr>
    </w:p>
    <w:p w14:paraId="618EB524" w14:textId="3AC805B0" w:rsidR="00824BF3" w:rsidRDefault="00824BF3" w:rsidP="00824BF3">
      <w:pPr>
        <w:spacing w:after="0" w:line="240" w:lineRule="auto"/>
        <w:rPr>
          <w:rFonts w:ascii="Arial" w:eastAsia="Times New Roman" w:hAnsi="Arial" w:cs="Arial"/>
        </w:rPr>
      </w:pPr>
    </w:p>
    <w:p w14:paraId="268F0216" w14:textId="2B7D27A2" w:rsidR="00824BF3" w:rsidRPr="00824BF3" w:rsidRDefault="00824BF3" w:rsidP="00824BF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u w:val="single"/>
        </w:rPr>
      </w:pPr>
      <w:r w:rsidRPr="00824BF3">
        <w:rPr>
          <w:rFonts w:ascii="Arial" w:eastAsia="Times New Roman" w:hAnsi="Arial" w:cs="Arial"/>
          <w:sz w:val="40"/>
          <w:szCs w:val="40"/>
          <w:u w:val="single"/>
        </w:rPr>
        <w:t>CoDA Board Goals 2022-2023</w:t>
      </w:r>
    </w:p>
    <w:p w14:paraId="2CA9F2CE" w14:textId="0ED491F8" w:rsidR="00824BF3" w:rsidRDefault="00824BF3" w:rsidP="00824BF3">
      <w:pPr>
        <w:spacing w:after="0" w:line="240" w:lineRule="auto"/>
        <w:rPr>
          <w:rFonts w:ascii="Arial" w:eastAsia="Times New Roman" w:hAnsi="Arial" w:cs="Arial"/>
        </w:rPr>
      </w:pPr>
    </w:p>
    <w:p w14:paraId="0BF0955D" w14:textId="279EC217" w:rsidR="00824BF3" w:rsidRDefault="00824BF3" w:rsidP="00824BF3">
      <w:pPr>
        <w:spacing w:after="0" w:line="240" w:lineRule="auto"/>
        <w:rPr>
          <w:rFonts w:ascii="Arial" w:eastAsia="Times New Roman" w:hAnsi="Arial" w:cs="Arial"/>
        </w:rPr>
      </w:pPr>
    </w:p>
    <w:p w14:paraId="1088B3C4" w14:textId="67651DA6" w:rsidR="00824BF3" w:rsidRDefault="00824BF3" w:rsidP="00824BF3">
      <w:pPr>
        <w:spacing w:after="0" w:line="240" w:lineRule="auto"/>
        <w:rPr>
          <w:rFonts w:ascii="Arial" w:eastAsia="Times New Roman" w:hAnsi="Arial" w:cs="Arial"/>
        </w:rPr>
      </w:pPr>
    </w:p>
    <w:p w14:paraId="6029BDC8" w14:textId="77777777" w:rsidR="00717CBC" w:rsidRPr="00717CBC" w:rsidRDefault="00717CBC" w:rsidP="00717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17CB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1: Technology: </w:t>
      </w:r>
      <w:r w:rsidRPr="00717CBC">
        <w:rPr>
          <w:rFonts w:ascii="Arial" w:eastAsia="Times New Roman" w:hAnsi="Arial" w:cs="Arial"/>
          <w:color w:val="222222"/>
          <w:sz w:val="28"/>
          <w:szCs w:val="28"/>
        </w:rPr>
        <w:t>Build on the technology available at the world and local level, to expand our connection and service to the world-wide Fellowship</w:t>
      </w:r>
    </w:p>
    <w:p w14:paraId="3C62877D" w14:textId="77777777" w:rsidR="00717CBC" w:rsidRPr="00717CBC" w:rsidRDefault="00717CBC" w:rsidP="00717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CBC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0AD81133" w14:textId="77777777" w:rsidR="00717CBC" w:rsidRDefault="00717CBC" w:rsidP="00717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17CB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2: Language: </w:t>
      </w:r>
      <w:r w:rsidRPr="00717CBC">
        <w:rPr>
          <w:rFonts w:ascii="Arial" w:eastAsia="Times New Roman" w:hAnsi="Arial" w:cs="Arial"/>
          <w:color w:val="222222"/>
          <w:sz w:val="28"/>
          <w:szCs w:val="28"/>
        </w:rPr>
        <w:t>Improve our ability to support different languages</w:t>
      </w:r>
    </w:p>
    <w:p w14:paraId="0289ED65" w14:textId="7F195B7F" w:rsidR="00717CBC" w:rsidRPr="00717CBC" w:rsidRDefault="00717CBC" w:rsidP="0071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CBC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0064F9F6" w14:textId="1E1897E3" w:rsidR="00717CBC" w:rsidRDefault="00717CBC" w:rsidP="00717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17CB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3: Communications: </w:t>
      </w:r>
      <w:r w:rsidRPr="00717CBC">
        <w:rPr>
          <w:rFonts w:ascii="Arial" w:eastAsia="Times New Roman" w:hAnsi="Arial" w:cs="Arial"/>
          <w:color w:val="222222"/>
          <w:sz w:val="28"/>
          <w:szCs w:val="28"/>
        </w:rPr>
        <w:t>Improve communications inside and outside of CoDA</w:t>
      </w:r>
    </w:p>
    <w:p w14:paraId="3087A872" w14:textId="77777777" w:rsidR="00717CBC" w:rsidRDefault="00717CBC" w:rsidP="00717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</w:rPr>
      </w:pPr>
    </w:p>
    <w:p w14:paraId="3844CE59" w14:textId="42ACF5FD" w:rsidR="00717CBC" w:rsidRPr="00717CBC" w:rsidRDefault="00717CBC" w:rsidP="00717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C817D73" w14:textId="77777777" w:rsidR="00717CBC" w:rsidRPr="00717CBC" w:rsidRDefault="00717CBC" w:rsidP="00717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17CB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4: Service: </w:t>
      </w:r>
      <w:r w:rsidRPr="00717CBC">
        <w:rPr>
          <w:rFonts w:ascii="Arial" w:eastAsia="Times New Roman" w:hAnsi="Arial" w:cs="Arial"/>
          <w:color w:val="222222"/>
          <w:sz w:val="28"/>
          <w:szCs w:val="28"/>
        </w:rPr>
        <w:t>Attracting Trusted Servants willing to do service at all levels and improve rotation of service including delegates and committees</w:t>
      </w:r>
    </w:p>
    <w:p w14:paraId="7EB66DD4" w14:textId="77777777" w:rsidR="00717CBC" w:rsidRPr="00717CBC" w:rsidRDefault="00717CBC" w:rsidP="00717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CBC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37A0620A" w14:textId="20F09E0D" w:rsidR="00717CBC" w:rsidRPr="00717CBC" w:rsidRDefault="00717CBC" w:rsidP="00717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17CB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5: Sponsorship: </w:t>
      </w:r>
      <w:r w:rsidRPr="00717CBC">
        <w:rPr>
          <w:rFonts w:ascii="Arial" w:eastAsia="Times New Roman" w:hAnsi="Arial" w:cs="Arial"/>
          <w:color w:val="222222"/>
          <w:sz w:val="28"/>
          <w:szCs w:val="28"/>
        </w:rPr>
        <w:t>Increase the awareness and creation of available sponsorship list to those who are looking for a sponsor</w:t>
      </w:r>
      <w:r w:rsidRPr="00717CBC">
        <w:rPr>
          <w:rFonts w:ascii="Arial" w:eastAsia="Times New Roman" w:hAnsi="Arial" w:cs="Arial"/>
          <w:color w:val="222222"/>
          <w:sz w:val="28"/>
          <w:szCs w:val="28"/>
        </w:rPr>
        <w:softHyphen/>
      </w:r>
      <w:r w:rsidRPr="00717CBC">
        <w:rPr>
          <w:rFonts w:ascii="Arial" w:eastAsia="Times New Roman" w:hAnsi="Arial" w:cs="Arial"/>
          <w:color w:val="222222"/>
          <w:sz w:val="28"/>
          <w:szCs w:val="28"/>
        </w:rPr>
        <w:softHyphen/>
      </w:r>
    </w:p>
    <w:p w14:paraId="1EDDF592" w14:textId="77777777" w:rsidR="00717CBC" w:rsidRPr="00717CBC" w:rsidRDefault="00717CBC" w:rsidP="00717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CBC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4422B702" w14:textId="5F55F41B" w:rsidR="00717CBC" w:rsidRPr="00717CBC" w:rsidRDefault="00717CBC" w:rsidP="00717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17CB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6: CoDA Structure: </w:t>
      </w:r>
      <w:r w:rsidRPr="00717CBC">
        <w:rPr>
          <w:rFonts w:ascii="Arial" w:eastAsia="Times New Roman" w:hAnsi="Arial" w:cs="Arial"/>
          <w:color w:val="222222"/>
          <w:sz w:val="28"/>
          <w:szCs w:val="28"/>
        </w:rPr>
        <w:t>Examine the CoDA structure to ensure that it meets the needs of the worldwide Fellowship</w:t>
      </w:r>
    </w:p>
    <w:p w14:paraId="0065B398" w14:textId="77777777" w:rsidR="00717CBC" w:rsidRPr="00717CBC" w:rsidRDefault="00717CBC" w:rsidP="00717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3BEB4B" w14:textId="77777777" w:rsidR="00824BF3" w:rsidRPr="00824BF3" w:rsidRDefault="00824BF3" w:rsidP="00824B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E82D3A1" w14:textId="77777777" w:rsidR="00717CBC" w:rsidRPr="00717CBC" w:rsidRDefault="00717CBC" w:rsidP="00717CBC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529EBB43" w14:textId="76ADE38E" w:rsidR="00717CBC" w:rsidRDefault="00717CBC" w:rsidP="00717C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7FFB8A6" w14:textId="785B67BB" w:rsidR="00717CBC" w:rsidRDefault="00717CBC" w:rsidP="00717C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5A7704F" w14:textId="638C7ECF" w:rsidR="00717CBC" w:rsidRDefault="00717CBC" w:rsidP="00717C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FE9AB8F" w14:textId="1EB7877E" w:rsidR="00717CBC" w:rsidRPr="00717CBC" w:rsidRDefault="00717CBC" w:rsidP="00717CBC">
      <w:pPr>
        <w:spacing w:after="0" w:line="240" w:lineRule="auto"/>
        <w:rPr>
          <w:rFonts w:ascii="Ariel" w:eastAsia="Times New Roman" w:hAnsi="Ariel" w:cs="Arial"/>
          <w:sz w:val="28"/>
          <w:szCs w:val="28"/>
        </w:rPr>
      </w:pPr>
      <w:r w:rsidRPr="00717CBC">
        <w:rPr>
          <w:rFonts w:ascii="Ariel" w:eastAsia="Times New Roman" w:hAnsi="Ariel" w:cs="Arial"/>
          <w:sz w:val="28"/>
          <w:szCs w:val="28"/>
        </w:rPr>
        <w:t xml:space="preserve">Note: </w:t>
      </w:r>
      <w:r w:rsidRPr="00717CBC">
        <w:rPr>
          <w:rFonts w:ascii="Ariel" w:eastAsia="Times New Roman" w:hAnsi="Ariel" w:cs="Calibri"/>
          <w:sz w:val="28"/>
          <w:szCs w:val="28"/>
        </w:rPr>
        <w:t xml:space="preserve">For more information, see </w:t>
      </w:r>
      <w:r w:rsidRPr="00717CBC">
        <w:rPr>
          <w:rFonts w:ascii="Ariel" w:hAnsi="Ariel" w:cs="Calibri"/>
          <w:sz w:val="28"/>
          <w:szCs w:val="28"/>
        </w:rPr>
        <w:t>CoDA Board Strategic Plan June 12, 2022</w:t>
      </w:r>
    </w:p>
    <w:p w14:paraId="373209CF" w14:textId="77777777" w:rsidR="00824BF3" w:rsidRDefault="00824BF3" w:rsidP="00824BF3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4A69CF9F" w14:textId="567E4D65" w:rsidR="00824BF3" w:rsidRDefault="00824BF3" w:rsidP="00824BF3">
      <w:pPr>
        <w:spacing w:after="0" w:line="240" w:lineRule="auto"/>
        <w:rPr>
          <w:rFonts w:ascii="Arial" w:eastAsia="Times New Roman" w:hAnsi="Arial" w:cs="Arial"/>
        </w:rPr>
      </w:pPr>
    </w:p>
    <w:p w14:paraId="466C087D" w14:textId="77777777" w:rsidR="00824BF3" w:rsidRPr="00824BF3" w:rsidRDefault="00824BF3" w:rsidP="00824BF3">
      <w:pPr>
        <w:spacing w:after="0" w:line="240" w:lineRule="auto"/>
        <w:rPr>
          <w:rFonts w:ascii="Arial" w:eastAsia="Times New Roman" w:hAnsi="Arial" w:cs="Arial"/>
        </w:rPr>
      </w:pPr>
    </w:p>
    <w:p w14:paraId="40E446EF" w14:textId="10821F56" w:rsidR="00824BF3" w:rsidRDefault="00824BF3" w:rsidP="00824BF3">
      <w:pPr>
        <w:spacing w:after="0" w:line="240" w:lineRule="auto"/>
        <w:rPr>
          <w:rFonts w:ascii="Arial" w:eastAsia="Times New Roman" w:hAnsi="Arial" w:cs="Arial"/>
        </w:rPr>
      </w:pPr>
    </w:p>
    <w:p w14:paraId="6AF8D7EB" w14:textId="77777777" w:rsidR="00824BF3" w:rsidRPr="00824BF3" w:rsidRDefault="00824BF3" w:rsidP="00824BF3">
      <w:pPr>
        <w:spacing w:after="0" w:line="240" w:lineRule="auto"/>
        <w:rPr>
          <w:rFonts w:ascii="Arial" w:eastAsia="Times New Roman" w:hAnsi="Arial" w:cs="Arial"/>
        </w:rPr>
      </w:pPr>
    </w:p>
    <w:p w14:paraId="3554DA1D" w14:textId="3DA48A82" w:rsidR="00824BF3" w:rsidRPr="00824BF3" w:rsidRDefault="00824BF3" w:rsidP="00824BF3">
      <w:pPr>
        <w:pStyle w:val="ListParagraph"/>
        <w:rPr>
          <w:sz w:val="40"/>
          <w:szCs w:val="40"/>
        </w:rPr>
      </w:pPr>
    </w:p>
    <w:sectPr w:rsidR="00824BF3" w:rsidRPr="0082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461"/>
    <w:multiLevelType w:val="hybridMultilevel"/>
    <w:tmpl w:val="E3944190"/>
    <w:lvl w:ilvl="0" w:tplc="55E81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52AA"/>
    <w:multiLevelType w:val="hybridMultilevel"/>
    <w:tmpl w:val="F98049EC"/>
    <w:lvl w:ilvl="0" w:tplc="D78A5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2917">
    <w:abstractNumId w:val="0"/>
  </w:num>
  <w:num w:numId="2" w16cid:durableId="61875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F3"/>
    <w:rsid w:val="00717CBC"/>
    <w:rsid w:val="008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72FB"/>
  <w15:chartTrackingRefBased/>
  <w15:docId w15:val="{C7E344A7-0380-40E8-A740-AD5838D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Delantoni</dc:creator>
  <cp:keywords/>
  <dc:description/>
  <cp:lastModifiedBy>Barbara Delantoni</cp:lastModifiedBy>
  <cp:revision>2</cp:revision>
  <dcterms:created xsi:type="dcterms:W3CDTF">2022-08-20T21:22:00Z</dcterms:created>
  <dcterms:modified xsi:type="dcterms:W3CDTF">2022-08-20T21:22:00Z</dcterms:modified>
</cp:coreProperties>
</file>