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E5C4" w14:textId="265F519E" w:rsidR="00303E53" w:rsidRDefault="00303E53" w:rsidP="00303E53">
      <w:pPr>
        <w:jc w:val="center"/>
        <w:rPr>
          <w:rFonts w:ascii="Arial" w:eastAsia="Times New Roman" w:hAnsi="Arial" w:cs="Arial"/>
          <w:b/>
          <w:bCs/>
          <w:sz w:val="32"/>
          <w:szCs w:val="32"/>
          <w:u w:val="single"/>
        </w:rPr>
      </w:pPr>
      <w:r w:rsidRPr="00303E53">
        <w:rPr>
          <w:rFonts w:ascii="Arial" w:eastAsia="Times New Roman" w:hAnsi="Arial" w:cs="Arial"/>
          <w:b/>
          <w:bCs/>
          <w:sz w:val="32"/>
          <w:szCs w:val="32"/>
          <w:u w:val="single"/>
        </w:rPr>
        <w:t>Translation Management Committee (TMC)</w:t>
      </w:r>
    </w:p>
    <w:p w14:paraId="42DAFB00" w14:textId="135EC83F" w:rsidR="00303E53" w:rsidRDefault="00303E53" w:rsidP="00303E53">
      <w:pPr>
        <w:jc w:val="center"/>
        <w:rPr>
          <w:rFonts w:ascii="Arial" w:eastAsia="Times New Roman" w:hAnsi="Arial" w:cs="Arial"/>
          <w:b/>
          <w:bCs/>
          <w:sz w:val="32"/>
          <w:szCs w:val="32"/>
          <w:u w:val="single"/>
        </w:rPr>
      </w:pPr>
      <w:r w:rsidRPr="00303E53">
        <w:rPr>
          <w:rFonts w:ascii="Arial" w:eastAsia="Times New Roman" w:hAnsi="Arial" w:cs="Arial"/>
          <w:b/>
          <w:bCs/>
          <w:sz w:val="32"/>
          <w:szCs w:val="32"/>
          <w:u w:val="single"/>
        </w:rPr>
        <w:t>Goals</w:t>
      </w:r>
      <w:r>
        <w:rPr>
          <w:rFonts w:ascii="Arial" w:eastAsia="Times New Roman" w:hAnsi="Arial" w:cs="Arial"/>
          <w:b/>
          <w:bCs/>
          <w:sz w:val="32"/>
          <w:szCs w:val="32"/>
          <w:u w:val="single"/>
        </w:rPr>
        <w:t xml:space="preserve"> and Objectives for 2021</w:t>
      </w:r>
    </w:p>
    <w:p w14:paraId="09B6C405" w14:textId="77777777" w:rsidR="00303E53" w:rsidRPr="00303E53" w:rsidRDefault="00303E53" w:rsidP="00303E53">
      <w:pPr>
        <w:rPr>
          <w:rFonts w:ascii="Arial" w:eastAsia="Times New Roman" w:hAnsi="Arial" w:cs="Arial"/>
          <w:sz w:val="32"/>
          <w:szCs w:val="32"/>
        </w:rPr>
      </w:pPr>
    </w:p>
    <w:p w14:paraId="65DBF49B" w14:textId="77777777" w:rsidR="00303E53" w:rsidRPr="00303E53" w:rsidRDefault="00303E53" w:rsidP="00303E53">
      <w:pPr>
        <w:rPr>
          <w:rFonts w:ascii="Arial" w:eastAsia="Times New Roman" w:hAnsi="Arial" w:cs="Arial"/>
          <w:sz w:val="28"/>
          <w:szCs w:val="28"/>
        </w:rPr>
      </w:pPr>
      <w:r w:rsidRPr="00303E53">
        <w:rPr>
          <w:rFonts w:ascii="Arial" w:eastAsia="Times New Roman" w:hAnsi="Arial" w:cs="Arial"/>
          <w:color w:val="000000"/>
          <w:sz w:val="28"/>
          <w:szCs w:val="28"/>
        </w:rPr>
        <w:t>Disclaimer: TMC recognizes the urgency of all these goals. We also recognize that, with the current workload, they may not all be completed within the next year.  We have attempted to show them in general priority order.</w:t>
      </w:r>
    </w:p>
    <w:p w14:paraId="4243D4B2" w14:textId="3EAF79CF" w:rsidR="00303E53" w:rsidRPr="00303E53" w:rsidRDefault="00303E53" w:rsidP="00303E53">
      <w:pPr>
        <w:rPr>
          <w:rFonts w:ascii="Arial" w:eastAsia="Times New Roman" w:hAnsi="Arial" w:cs="Arial"/>
          <w:sz w:val="28"/>
          <w:szCs w:val="28"/>
        </w:rPr>
      </w:pPr>
      <w:r w:rsidRPr="00303E53">
        <w:rPr>
          <w:rFonts w:ascii="Arial" w:eastAsia="Times New Roman" w:hAnsi="Arial" w:cs="Arial"/>
          <w:sz w:val="28"/>
          <w:szCs w:val="28"/>
        </w:rPr>
        <w:br/>
      </w:r>
      <w:r>
        <w:rPr>
          <w:rFonts w:ascii="Arial" w:eastAsia="Times New Roman" w:hAnsi="Arial" w:cs="Arial"/>
          <w:sz w:val="28"/>
          <w:szCs w:val="28"/>
        </w:rPr>
        <w:tab/>
        <w:t>Monthly meeting to:</w:t>
      </w:r>
    </w:p>
    <w:p w14:paraId="3F438A34" w14:textId="77777777" w:rsidR="00303E53" w:rsidRPr="00303E53" w:rsidRDefault="00303E53" w:rsidP="00303E53">
      <w:pPr>
        <w:numPr>
          <w:ilvl w:val="0"/>
          <w:numId w:val="1"/>
        </w:numPr>
        <w:ind w:left="1080"/>
        <w:textAlignment w:val="baseline"/>
        <w:rPr>
          <w:rFonts w:ascii="Arial" w:eastAsia="Times New Roman" w:hAnsi="Arial" w:cs="Arial"/>
          <w:color w:val="000000"/>
          <w:sz w:val="28"/>
          <w:szCs w:val="28"/>
        </w:rPr>
      </w:pPr>
      <w:r w:rsidRPr="00303E53">
        <w:rPr>
          <w:rFonts w:ascii="Arial" w:eastAsia="Times New Roman" w:hAnsi="Arial" w:cs="Arial"/>
          <w:color w:val="000000"/>
          <w:sz w:val="28"/>
          <w:szCs w:val="28"/>
        </w:rPr>
        <w:t xml:space="preserve">Continue to respond to requests to translate and/or publish </w:t>
      </w:r>
      <w:proofErr w:type="spellStart"/>
      <w:r w:rsidRPr="00303E53">
        <w:rPr>
          <w:rFonts w:ascii="Arial" w:eastAsia="Times New Roman" w:hAnsi="Arial" w:cs="Arial"/>
          <w:color w:val="000000"/>
          <w:sz w:val="28"/>
          <w:szCs w:val="28"/>
        </w:rPr>
        <w:t>CoDA</w:t>
      </w:r>
      <w:proofErr w:type="spellEnd"/>
      <w:r w:rsidRPr="00303E53">
        <w:rPr>
          <w:rFonts w:ascii="Arial" w:eastAsia="Times New Roman" w:hAnsi="Arial" w:cs="Arial"/>
          <w:color w:val="000000"/>
          <w:sz w:val="28"/>
          <w:szCs w:val="28"/>
        </w:rPr>
        <w:t xml:space="preserve"> materials </w:t>
      </w:r>
      <w:proofErr w:type="gramStart"/>
      <w:r w:rsidRPr="00303E53">
        <w:rPr>
          <w:rFonts w:ascii="Arial" w:eastAsia="Times New Roman" w:hAnsi="Arial" w:cs="Arial"/>
          <w:color w:val="000000"/>
          <w:sz w:val="28"/>
          <w:szCs w:val="28"/>
        </w:rPr>
        <w:t>worldwide</w:t>
      </w:r>
      <w:proofErr w:type="gramEnd"/>
    </w:p>
    <w:p w14:paraId="1D19C90E" w14:textId="77777777" w:rsidR="00303E53" w:rsidRPr="00303E53" w:rsidRDefault="00303E53" w:rsidP="00303E53">
      <w:pPr>
        <w:numPr>
          <w:ilvl w:val="0"/>
          <w:numId w:val="1"/>
        </w:numPr>
        <w:ind w:left="1080"/>
        <w:textAlignment w:val="baseline"/>
        <w:rPr>
          <w:rFonts w:ascii="Arial" w:eastAsia="Times New Roman" w:hAnsi="Arial" w:cs="Arial"/>
          <w:color w:val="000000"/>
          <w:sz w:val="28"/>
          <w:szCs w:val="28"/>
        </w:rPr>
      </w:pPr>
      <w:r w:rsidRPr="00303E53">
        <w:rPr>
          <w:rFonts w:ascii="Arial" w:eastAsia="Times New Roman" w:hAnsi="Arial" w:cs="Arial"/>
          <w:color w:val="000000"/>
          <w:sz w:val="28"/>
          <w:szCs w:val="28"/>
        </w:rPr>
        <w:t xml:space="preserve">Ensure that all Agreements are renewed as </w:t>
      </w:r>
      <w:proofErr w:type="gramStart"/>
      <w:r w:rsidRPr="00303E53">
        <w:rPr>
          <w:rFonts w:ascii="Arial" w:eastAsia="Times New Roman" w:hAnsi="Arial" w:cs="Arial"/>
          <w:color w:val="000000"/>
          <w:sz w:val="28"/>
          <w:szCs w:val="28"/>
        </w:rPr>
        <w:t>required</w:t>
      </w:r>
      <w:proofErr w:type="gramEnd"/>
    </w:p>
    <w:p w14:paraId="0142E19A" w14:textId="77777777" w:rsidR="00303E53" w:rsidRPr="00303E53" w:rsidRDefault="00303E53" w:rsidP="00303E53">
      <w:pPr>
        <w:numPr>
          <w:ilvl w:val="0"/>
          <w:numId w:val="1"/>
        </w:numPr>
        <w:ind w:left="1080"/>
        <w:textAlignment w:val="baseline"/>
        <w:rPr>
          <w:rFonts w:ascii="Arial" w:eastAsia="Times New Roman" w:hAnsi="Arial" w:cs="Arial"/>
          <w:color w:val="000000"/>
          <w:sz w:val="28"/>
          <w:szCs w:val="28"/>
        </w:rPr>
      </w:pPr>
      <w:r w:rsidRPr="00303E53">
        <w:rPr>
          <w:rFonts w:ascii="Arial" w:eastAsia="Times New Roman" w:hAnsi="Arial" w:cs="Arial"/>
          <w:color w:val="000000"/>
          <w:sz w:val="28"/>
          <w:szCs w:val="28"/>
        </w:rPr>
        <w:t xml:space="preserve">Use developed processes to respond to all </w:t>
      </w:r>
      <w:proofErr w:type="gramStart"/>
      <w:r w:rsidRPr="00303E53">
        <w:rPr>
          <w:rFonts w:ascii="Arial" w:eastAsia="Times New Roman" w:hAnsi="Arial" w:cs="Arial"/>
          <w:color w:val="000000"/>
          <w:sz w:val="28"/>
          <w:szCs w:val="28"/>
        </w:rPr>
        <w:t>requests</w:t>
      </w:r>
      <w:proofErr w:type="gramEnd"/>
      <w:r w:rsidRPr="00303E53">
        <w:rPr>
          <w:rFonts w:ascii="Arial" w:eastAsia="Times New Roman" w:hAnsi="Arial" w:cs="Arial"/>
          <w:color w:val="000000"/>
          <w:sz w:val="28"/>
          <w:szCs w:val="28"/>
        </w:rPr>
        <w:t>  </w:t>
      </w:r>
    </w:p>
    <w:p w14:paraId="7DD5774E" w14:textId="77777777" w:rsidR="00303E53" w:rsidRPr="00303E53" w:rsidRDefault="00303E53" w:rsidP="00303E53">
      <w:pPr>
        <w:numPr>
          <w:ilvl w:val="0"/>
          <w:numId w:val="1"/>
        </w:numPr>
        <w:ind w:left="1080"/>
        <w:textAlignment w:val="baseline"/>
        <w:rPr>
          <w:rFonts w:ascii="Arial" w:eastAsia="Times New Roman" w:hAnsi="Arial" w:cs="Arial"/>
          <w:color w:val="000000"/>
          <w:sz w:val="28"/>
          <w:szCs w:val="28"/>
        </w:rPr>
      </w:pPr>
      <w:r w:rsidRPr="00303E53">
        <w:rPr>
          <w:rFonts w:ascii="Arial" w:eastAsia="Times New Roman" w:hAnsi="Arial" w:cs="Arial"/>
          <w:color w:val="000000"/>
          <w:sz w:val="28"/>
          <w:szCs w:val="28"/>
        </w:rPr>
        <w:t xml:space="preserve">Continue to attract and train new committee members through regular initiatives with International </w:t>
      </w:r>
      <w:proofErr w:type="spellStart"/>
      <w:r w:rsidRPr="00303E53">
        <w:rPr>
          <w:rFonts w:ascii="Arial" w:eastAsia="Times New Roman" w:hAnsi="Arial" w:cs="Arial"/>
          <w:color w:val="000000"/>
          <w:sz w:val="28"/>
          <w:szCs w:val="28"/>
        </w:rPr>
        <w:t>CoDA</w:t>
      </w:r>
      <w:proofErr w:type="spellEnd"/>
      <w:r w:rsidRPr="00303E53">
        <w:rPr>
          <w:rFonts w:ascii="Arial" w:eastAsia="Times New Roman" w:hAnsi="Arial" w:cs="Arial"/>
          <w:color w:val="000000"/>
          <w:sz w:val="28"/>
          <w:szCs w:val="28"/>
        </w:rPr>
        <w:t xml:space="preserve"> Fellowship:  including but not limited to soliciting at CSC and </w:t>
      </w:r>
      <w:proofErr w:type="gramStart"/>
      <w:r w:rsidRPr="00303E53">
        <w:rPr>
          <w:rFonts w:ascii="Arial" w:eastAsia="Times New Roman" w:hAnsi="Arial" w:cs="Arial"/>
          <w:color w:val="000000"/>
          <w:sz w:val="28"/>
          <w:szCs w:val="28"/>
        </w:rPr>
        <w:t>Announcements</w:t>
      </w:r>
      <w:proofErr w:type="gramEnd"/>
    </w:p>
    <w:p w14:paraId="014EEB8B" w14:textId="77777777" w:rsidR="00303E53" w:rsidRPr="00303E53" w:rsidRDefault="00303E53" w:rsidP="00303E53">
      <w:pPr>
        <w:numPr>
          <w:ilvl w:val="0"/>
          <w:numId w:val="1"/>
        </w:numPr>
        <w:ind w:left="1080"/>
        <w:textAlignment w:val="baseline"/>
        <w:rPr>
          <w:rFonts w:ascii="Arial" w:eastAsia="Times New Roman" w:hAnsi="Arial" w:cs="Arial"/>
          <w:color w:val="000000"/>
          <w:sz w:val="28"/>
          <w:szCs w:val="28"/>
        </w:rPr>
      </w:pPr>
      <w:r w:rsidRPr="00303E53">
        <w:rPr>
          <w:rFonts w:ascii="Arial" w:eastAsia="Times New Roman" w:hAnsi="Arial" w:cs="Arial"/>
          <w:color w:val="000000"/>
          <w:sz w:val="28"/>
          <w:szCs w:val="28"/>
        </w:rPr>
        <w:t xml:space="preserve">Continue implementation of both Translation and Publication &amp; Distribution procedures as determined by the </w:t>
      </w:r>
      <w:proofErr w:type="spellStart"/>
      <w:r w:rsidRPr="00303E53">
        <w:rPr>
          <w:rFonts w:ascii="Arial" w:eastAsia="Times New Roman" w:hAnsi="Arial" w:cs="Arial"/>
          <w:color w:val="000000"/>
          <w:sz w:val="28"/>
          <w:szCs w:val="28"/>
        </w:rPr>
        <w:t>CoDA</w:t>
      </w:r>
      <w:proofErr w:type="spellEnd"/>
      <w:r w:rsidRPr="00303E53">
        <w:rPr>
          <w:rFonts w:ascii="Arial" w:eastAsia="Times New Roman" w:hAnsi="Arial" w:cs="Arial"/>
          <w:color w:val="000000"/>
          <w:sz w:val="28"/>
          <w:szCs w:val="28"/>
        </w:rPr>
        <w:t xml:space="preserve"> Board and TMC.</w:t>
      </w:r>
    </w:p>
    <w:p w14:paraId="4BAEEA6B" w14:textId="0100A811" w:rsidR="00303E53" w:rsidRDefault="00303E53" w:rsidP="00303E53">
      <w:pPr>
        <w:numPr>
          <w:ilvl w:val="0"/>
          <w:numId w:val="1"/>
        </w:numPr>
        <w:ind w:left="1080"/>
        <w:textAlignment w:val="baseline"/>
        <w:rPr>
          <w:rFonts w:ascii="Arial" w:eastAsia="Times New Roman" w:hAnsi="Arial" w:cs="Arial"/>
          <w:color w:val="000000"/>
          <w:sz w:val="28"/>
          <w:szCs w:val="28"/>
        </w:rPr>
      </w:pPr>
      <w:r w:rsidRPr="00303E53">
        <w:rPr>
          <w:rFonts w:ascii="Arial" w:eastAsia="Times New Roman" w:hAnsi="Arial" w:cs="Arial"/>
          <w:color w:val="000000"/>
          <w:sz w:val="28"/>
          <w:szCs w:val="28"/>
        </w:rPr>
        <w:t xml:space="preserve">Work with the International </w:t>
      </w:r>
      <w:proofErr w:type="spellStart"/>
      <w:r w:rsidRPr="00303E53">
        <w:rPr>
          <w:rFonts w:ascii="Arial" w:eastAsia="Times New Roman" w:hAnsi="Arial" w:cs="Arial"/>
          <w:color w:val="000000"/>
          <w:sz w:val="28"/>
          <w:szCs w:val="28"/>
        </w:rPr>
        <w:t>CoDA</w:t>
      </w:r>
      <w:proofErr w:type="spellEnd"/>
      <w:r w:rsidRPr="00303E53">
        <w:rPr>
          <w:rFonts w:ascii="Arial" w:eastAsia="Times New Roman" w:hAnsi="Arial" w:cs="Arial"/>
          <w:color w:val="000000"/>
          <w:sz w:val="28"/>
          <w:szCs w:val="28"/>
        </w:rPr>
        <w:t xml:space="preserve"> </w:t>
      </w:r>
      <w:proofErr w:type="gramStart"/>
      <w:r w:rsidRPr="00303E53">
        <w:rPr>
          <w:rFonts w:ascii="Arial" w:eastAsia="Times New Roman" w:hAnsi="Arial" w:cs="Arial"/>
          <w:color w:val="000000"/>
          <w:sz w:val="28"/>
          <w:szCs w:val="28"/>
        </w:rPr>
        <w:t>Community  to</w:t>
      </w:r>
      <w:proofErr w:type="gramEnd"/>
      <w:r w:rsidRPr="00303E53">
        <w:rPr>
          <w:rFonts w:ascii="Arial" w:eastAsia="Times New Roman" w:hAnsi="Arial" w:cs="Arial"/>
          <w:color w:val="000000"/>
          <w:sz w:val="28"/>
          <w:szCs w:val="28"/>
        </w:rPr>
        <w:t xml:space="preserve"> develop processes to address any new needs that are identified.</w:t>
      </w:r>
    </w:p>
    <w:p w14:paraId="113C36B9" w14:textId="77777777" w:rsidR="00303E53" w:rsidRDefault="00303E53" w:rsidP="00303E53">
      <w:pPr>
        <w:ind w:left="1080"/>
        <w:textAlignment w:val="baseline"/>
        <w:rPr>
          <w:rFonts w:ascii="Arial" w:eastAsia="Times New Roman" w:hAnsi="Arial" w:cs="Arial"/>
          <w:color w:val="000000"/>
          <w:sz w:val="28"/>
          <w:szCs w:val="28"/>
        </w:rPr>
      </w:pPr>
    </w:p>
    <w:p w14:paraId="49CA4379" w14:textId="3C363532" w:rsidR="00303E53" w:rsidRPr="00303E53" w:rsidRDefault="00303E53" w:rsidP="00303E53">
      <w:pPr>
        <w:ind w:left="720"/>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2x2 with the </w:t>
      </w:r>
      <w:proofErr w:type="spellStart"/>
      <w:r>
        <w:rPr>
          <w:rFonts w:ascii="Arial" w:eastAsia="Times New Roman" w:hAnsi="Arial" w:cs="Arial"/>
          <w:color w:val="000000"/>
          <w:sz w:val="28"/>
          <w:szCs w:val="28"/>
        </w:rPr>
        <w:t>CoDA</w:t>
      </w:r>
      <w:proofErr w:type="spellEnd"/>
      <w:r>
        <w:rPr>
          <w:rFonts w:ascii="Arial" w:eastAsia="Times New Roman" w:hAnsi="Arial" w:cs="Arial"/>
          <w:color w:val="000000"/>
          <w:sz w:val="28"/>
          <w:szCs w:val="28"/>
        </w:rPr>
        <w:t xml:space="preserve"> Board as needed to</w:t>
      </w:r>
    </w:p>
    <w:p w14:paraId="1063EA2F" w14:textId="4E0C0091" w:rsidR="00303E53" w:rsidRDefault="00303E53" w:rsidP="00303E53">
      <w:pPr>
        <w:numPr>
          <w:ilvl w:val="0"/>
          <w:numId w:val="1"/>
        </w:numPr>
        <w:ind w:left="1080"/>
        <w:textAlignment w:val="baseline"/>
        <w:rPr>
          <w:rFonts w:ascii="Arial" w:eastAsia="Times New Roman" w:hAnsi="Arial" w:cs="Arial"/>
          <w:color w:val="000000"/>
          <w:sz w:val="28"/>
          <w:szCs w:val="28"/>
        </w:rPr>
      </w:pPr>
      <w:r w:rsidRPr="00303E53">
        <w:rPr>
          <w:rFonts w:ascii="Arial" w:eastAsia="Times New Roman" w:hAnsi="Arial" w:cs="Arial"/>
          <w:color w:val="000000"/>
          <w:sz w:val="28"/>
          <w:szCs w:val="28"/>
        </w:rPr>
        <w:t xml:space="preserve">Continue to collaborate with the </w:t>
      </w:r>
      <w:proofErr w:type="spellStart"/>
      <w:r w:rsidRPr="00303E53">
        <w:rPr>
          <w:rFonts w:ascii="Arial" w:eastAsia="Times New Roman" w:hAnsi="Arial" w:cs="Arial"/>
          <w:color w:val="000000"/>
          <w:sz w:val="28"/>
          <w:szCs w:val="28"/>
        </w:rPr>
        <w:t>CoDA</w:t>
      </w:r>
      <w:proofErr w:type="spellEnd"/>
      <w:r w:rsidRPr="00303E53">
        <w:rPr>
          <w:rFonts w:ascii="Arial" w:eastAsia="Times New Roman" w:hAnsi="Arial" w:cs="Arial"/>
          <w:color w:val="000000"/>
          <w:sz w:val="28"/>
          <w:szCs w:val="28"/>
        </w:rPr>
        <w:t xml:space="preserve"> Board to facilitate communication, identify </w:t>
      </w:r>
      <w:proofErr w:type="gramStart"/>
      <w:r w:rsidRPr="00303E53">
        <w:rPr>
          <w:rFonts w:ascii="Arial" w:eastAsia="Times New Roman" w:hAnsi="Arial" w:cs="Arial"/>
          <w:color w:val="000000"/>
          <w:sz w:val="28"/>
          <w:szCs w:val="28"/>
        </w:rPr>
        <w:t>needs  and</w:t>
      </w:r>
      <w:proofErr w:type="gramEnd"/>
      <w:r w:rsidRPr="00303E53">
        <w:rPr>
          <w:rFonts w:ascii="Arial" w:eastAsia="Times New Roman" w:hAnsi="Arial" w:cs="Arial"/>
          <w:color w:val="000000"/>
          <w:sz w:val="28"/>
          <w:szCs w:val="28"/>
        </w:rPr>
        <w:t xml:space="preserve"> develop procedures necessary to perform TMC tasks.</w:t>
      </w:r>
    </w:p>
    <w:p w14:paraId="3D7EAA35" w14:textId="77777777" w:rsidR="00303E53" w:rsidRDefault="00303E53" w:rsidP="00303E53">
      <w:pPr>
        <w:ind w:left="1080"/>
        <w:textAlignment w:val="baseline"/>
        <w:rPr>
          <w:rFonts w:ascii="Arial" w:eastAsia="Times New Roman" w:hAnsi="Arial" w:cs="Arial"/>
          <w:color w:val="000000"/>
          <w:sz w:val="28"/>
          <w:szCs w:val="28"/>
        </w:rPr>
      </w:pPr>
    </w:p>
    <w:p w14:paraId="6EF3BA57" w14:textId="639B42F3" w:rsidR="00303E53" w:rsidRPr="00303E53" w:rsidRDefault="00303E53" w:rsidP="00303E53">
      <w:pPr>
        <w:ind w:left="720"/>
        <w:textAlignment w:val="baseline"/>
        <w:rPr>
          <w:rFonts w:ascii="Arial" w:eastAsia="Times New Roman" w:hAnsi="Arial" w:cs="Arial"/>
          <w:color w:val="000000"/>
          <w:sz w:val="28"/>
          <w:szCs w:val="28"/>
        </w:rPr>
      </w:pPr>
      <w:r>
        <w:rPr>
          <w:rFonts w:ascii="Arial" w:eastAsia="Times New Roman" w:hAnsi="Arial" w:cs="Arial"/>
          <w:color w:val="000000"/>
          <w:sz w:val="28"/>
          <w:szCs w:val="28"/>
        </w:rPr>
        <w:t>Monthly Workgroup to:</w:t>
      </w:r>
    </w:p>
    <w:p w14:paraId="641BCDCF" w14:textId="77777777" w:rsidR="00303E53" w:rsidRPr="00303E53" w:rsidRDefault="00303E53" w:rsidP="00303E53">
      <w:pPr>
        <w:numPr>
          <w:ilvl w:val="0"/>
          <w:numId w:val="1"/>
        </w:numPr>
        <w:ind w:left="1080"/>
        <w:textAlignment w:val="baseline"/>
        <w:rPr>
          <w:rFonts w:ascii="Arial" w:eastAsia="Times New Roman" w:hAnsi="Arial" w:cs="Arial"/>
          <w:color w:val="000000"/>
          <w:sz w:val="28"/>
          <w:szCs w:val="28"/>
        </w:rPr>
      </w:pPr>
      <w:r w:rsidRPr="00303E53">
        <w:rPr>
          <w:rFonts w:ascii="Arial" w:eastAsia="Times New Roman" w:hAnsi="Arial" w:cs="Arial"/>
          <w:color w:val="000000"/>
          <w:sz w:val="28"/>
          <w:szCs w:val="28"/>
        </w:rPr>
        <w:t>Continue updating and adding to the TMC section of the CoDA.org website. </w:t>
      </w:r>
    </w:p>
    <w:p w14:paraId="19B37C02" w14:textId="3F548839" w:rsidR="00303E53" w:rsidRDefault="00303E53" w:rsidP="00303E53">
      <w:pPr>
        <w:numPr>
          <w:ilvl w:val="0"/>
          <w:numId w:val="1"/>
        </w:numPr>
        <w:ind w:left="1080"/>
        <w:textAlignment w:val="baseline"/>
        <w:rPr>
          <w:rFonts w:ascii="Arial" w:eastAsia="Times New Roman" w:hAnsi="Arial" w:cs="Arial"/>
          <w:color w:val="000000"/>
          <w:sz w:val="28"/>
          <w:szCs w:val="28"/>
        </w:rPr>
      </w:pPr>
      <w:r w:rsidRPr="00303E53">
        <w:rPr>
          <w:rFonts w:ascii="Arial" w:eastAsia="Times New Roman" w:hAnsi="Arial" w:cs="Arial"/>
          <w:color w:val="000000"/>
          <w:sz w:val="28"/>
          <w:szCs w:val="28"/>
        </w:rPr>
        <w:t xml:space="preserve">Create a handbook for the International </w:t>
      </w:r>
      <w:proofErr w:type="spellStart"/>
      <w:r w:rsidRPr="00303E53">
        <w:rPr>
          <w:rFonts w:ascii="Arial" w:eastAsia="Times New Roman" w:hAnsi="Arial" w:cs="Arial"/>
          <w:color w:val="000000"/>
          <w:sz w:val="28"/>
          <w:szCs w:val="28"/>
        </w:rPr>
        <w:t>CoDA</w:t>
      </w:r>
      <w:proofErr w:type="spellEnd"/>
      <w:r w:rsidRPr="00303E53">
        <w:rPr>
          <w:rFonts w:ascii="Arial" w:eastAsia="Times New Roman" w:hAnsi="Arial" w:cs="Arial"/>
          <w:color w:val="000000"/>
          <w:sz w:val="28"/>
          <w:szCs w:val="28"/>
        </w:rPr>
        <w:t xml:space="preserve"> Community clarifying and suggesting processes for Translation and Publication and Distribution.</w:t>
      </w:r>
    </w:p>
    <w:p w14:paraId="28FACBCC" w14:textId="20964113" w:rsidR="00303E53" w:rsidRPr="00303E53" w:rsidRDefault="00303E53" w:rsidP="00303E53">
      <w:pPr>
        <w:ind w:left="1080"/>
        <w:textAlignment w:val="baseline"/>
        <w:rPr>
          <w:rFonts w:ascii="Arial" w:eastAsia="Times New Roman" w:hAnsi="Arial" w:cs="Arial"/>
          <w:color w:val="000000"/>
          <w:sz w:val="28"/>
          <w:szCs w:val="28"/>
        </w:rPr>
      </w:pPr>
    </w:p>
    <w:p w14:paraId="60255A83" w14:textId="77777777" w:rsidR="0031004A" w:rsidRPr="00303E53" w:rsidRDefault="0031004A" w:rsidP="00303E53">
      <w:pPr>
        <w:rPr>
          <w:rFonts w:ascii="Arial" w:hAnsi="Arial" w:cs="Arial"/>
          <w:sz w:val="28"/>
          <w:szCs w:val="28"/>
        </w:rPr>
      </w:pPr>
    </w:p>
    <w:sectPr w:rsidR="0031004A" w:rsidRPr="0030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C1E3A"/>
    <w:multiLevelType w:val="multilevel"/>
    <w:tmpl w:val="B78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53"/>
    <w:rsid w:val="00303E53"/>
    <w:rsid w:val="0031004A"/>
    <w:rsid w:val="00E6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A397"/>
  <w15:chartTrackingRefBased/>
  <w15:docId w15:val="{A884DEFD-F25E-48E1-B6C6-27329C09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E5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TMCChair</dc:creator>
  <cp:keywords/>
  <dc:description/>
  <cp:lastModifiedBy>TMCChair</cp:lastModifiedBy>
  <cp:revision>1</cp:revision>
  <dcterms:created xsi:type="dcterms:W3CDTF">2021-06-27T23:49:00Z</dcterms:created>
  <dcterms:modified xsi:type="dcterms:W3CDTF">2021-06-28T00:01:00Z</dcterms:modified>
</cp:coreProperties>
</file>