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4FF0" w:rsidR="00527941" w:rsidP="00527941" w:rsidRDefault="00527941" w14:paraId="5A93FDEF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6BC45CC">
        <w:rPr>
          <w:rFonts w:ascii="Arial" w:hAnsi="Arial" w:eastAsia="Times New Roman" w:cs="Arial"/>
          <w:b/>
          <w:bCs/>
          <w:sz w:val="24"/>
          <w:szCs w:val="24"/>
          <w:lang w:val="en"/>
        </w:rPr>
        <w:t xml:space="preserve">  Minutes and Agenda for CoDA’s H&amp;I Committee Meeting</w:t>
      </w:r>
      <w:r w:rsidRPr="76BC45CC">
        <w:rPr>
          <w:rFonts w:ascii="Arial" w:hAnsi="Arial" w:eastAsia="Times New Roman" w:cs="Arial"/>
          <w:sz w:val="24"/>
          <w:szCs w:val="24"/>
        </w:rPr>
        <w:t> </w:t>
      </w:r>
    </w:p>
    <w:p w:rsidRPr="00014FF0" w:rsidR="00527941" w:rsidP="00527941" w:rsidRDefault="00527941" w14:paraId="7A8197B5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014FF0" w:rsidR="00527941" w:rsidP="00527941" w:rsidRDefault="00527941" w14:paraId="58A5EB72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Segoe UI" w:hAnsi="Segoe UI" w:eastAsia="Times New Roman" w:cs="Segoe UI"/>
          <w:sz w:val="18"/>
          <w:szCs w:val="18"/>
        </w:rPr>
        <w:t> </w:t>
      </w:r>
    </w:p>
    <w:p w:rsidR="00527941" w:rsidP="00527941" w:rsidRDefault="00527941" w14:paraId="70465572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sz w:val="24"/>
          <w:szCs w:val="24"/>
          <w:lang w:val="en"/>
        </w:rPr>
        <w:t>Thursday, </w:t>
      </w:r>
      <w:r>
        <w:rPr>
          <w:rFonts w:ascii="Arial" w:hAnsi="Arial" w:eastAsia="Times New Roman" w:cs="Arial"/>
          <w:sz w:val="24"/>
          <w:szCs w:val="24"/>
          <w:lang w:val="en"/>
        </w:rPr>
        <w:t>October 15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, 2020. Time: </w:t>
      </w:r>
      <w:r>
        <w:rPr>
          <w:rFonts w:ascii="Arial" w:hAnsi="Arial" w:eastAsia="Times New Roman" w:cs="Arial"/>
          <w:sz w:val="24"/>
          <w:szCs w:val="24"/>
          <w:lang w:val="en"/>
        </w:rPr>
        <w:t>8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 -</w:t>
      </w:r>
      <w:r>
        <w:rPr>
          <w:rFonts w:ascii="Arial" w:hAnsi="Arial" w:eastAsia="Times New Roman" w:cs="Arial"/>
          <w:sz w:val="24"/>
          <w:szCs w:val="24"/>
          <w:lang w:val="en"/>
        </w:rPr>
        <w:t>9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:30 pm Eastern, </w:t>
      </w:r>
      <w:r>
        <w:rPr>
          <w:rFonts w:ascii="Arial" w:hAnsi="Arial" w:eastAsia="Times New Roman" w:cs="Arial"/>
          <w:sz w:val="24"/>
          <w:szCs w:val="24"/>
          <w:lang w:val="en"/>
        </w:rPr>
        <w:t>7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 - </w:t>
      </w:r>
      <w:r>
        <w:rPr>
          <w:rFonts w:ascii="Arial" w:hAnsi="Arial" w:eastAsia="Times New Roman" w:cs="Arial"/>
          <w:sz w:val="24"/>
          <w:szCs w:val="24"/>
          <w:lang w:val="en"/>
        </w:rPr>
        <w:t>8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:30 pm Central, </w:t>
      </w:r>
      <w:r>
        <w:rPr>
          <w:rFonts w:ascii="Arial" w:hAnsi="Arial" w:eastAsia="Times New Roman" w:cs="Arial"/>
          <w:sz w:val="24"/>
          <w:szCs w:val="24"/>
          <w:lang w:val="en"/>
        </w:rPr>
        <w:t>6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 – </w:t>
      </w:r>
      <w:r>
        <w:rPr>
          <w:rFonts w:ascii="Arial" w:hAnsi="Arial" w:eastAsia="Times New Roman" w:cs="Arial"/>
          <w:sz w:val="24"/>
          <w:szCs w:val="24"/>
          <w:lang w:val="en"/>
        </w:rPr>
        <w:t>7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:30 pm Mountain, </w:t>
      </w:r>
      <w:r>
        <w:rPr>
          <w:rFonts w:ascii="Arial" w:hAnsi="Arial" w:eastAsia="Times New Roman" w:cs="Arial"/>
          <w:sz w:val="24"/>
          <w:szCs w:val="24"/>
          <w:lang w:val="en"/>
        </w:rPr>
        <w:t>5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- </w:t>
      </w:r>
      <w:r>
        <w:rPr>
          <w:rFonts w:ascii="Arial" w:hAnsi="Arial" w:eastAsia="Times New Roman" w:cs="Arial"/>
          <w:sz w:val="24"/>
          <w:szCs w:val="24"/>
          <w:lang w:val="en"/>
        </w:rPr>
        <w:t>6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>:30 pm Pacific for one and a half hours.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5A7A28" w:rsidR="00527941" w:rsidP="00527941" w:rsidRDefault="00527941" w14:paraId="5548D8DE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18"/>
          <w:szCs w:val="18"/>
        </w:rPr>
      </w:pPr>
      <w:r w:rsidRPr="005A7A28">
        <w:rPr>
          <w:rFonts w:ascii="Arial" w:hAnsi="Arial" w:eastAsia="Times New Roman" w:cs="Arial"/>
          <w:color w:val="212121"/>
          <w:sz w:val="24"/>
          <w:szCs w:val="24"/>
          <w:lang w:val="en"/>
        </w:rPr>
        <w:t> </w:t>
      </w:r>
      <w:r w:rsidRPr="005A7A28">
        <w:rPr>
          <w:rFonts w:ascii="Arial" w:hAnsi="Arial" w:eastAsia="Times New Roman" w:cs="Arial"/>
          <w:color w:val="212121"/>
          <w:sz w:val="24"/>
          <w:szCs w:val="24"/>
        </w:rPr>
        <w:t>  </w:t>
      </w:r>
    </w:p>
    <w:p w:rsidRPr="005A7A28" w:rsidR="00527941" w:rsidP="00527941" w:rsidRDefault="00527941" w14:paraId="66B4B08F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5A7A28">
        <w:rPr>
          <w:rFonts w:ascii="Arial" w:hAnsi="Arial" w:eastAsia="Times New Roman" w:cs="Arial"/>
          <w:b/>
          <w:bCs/>
          <w:sz w:val="24"/>
          <w:szCs w:val="24"/>
          <w:lang w:val="en"/>
        </w:rPr>
        <w:t>Open with CoDA Step Ten Prayer</w:t>
      </w:r>
      <w:r w:rsidRPr="005A7A28">
        <w:rPr>
          <w:rFonts w:ascii="Arial" w:hAnsi="Arial" w:cs="Arial"/>
          <w:color w:val="464646"/>
          <w:sz w:val="26"/>
          <w:szCs w:val="26"/>
          <w:shd w:val="clear" w:color="auto" w:fill="FFFFFF"/>
        </w:rPr>
        <w:t xml:space="preserve"> </w:t>
      </w:r>
      <w:r w:rsidRPr="005A7A28">
        <w:rPr>
          <w:rFonts w:ascii="Arial" w:hAnsi="Arial" w:cs="Arial"/>
          <w:sz w:val="24"/>
          <w:szCs w:val="24"/>
          <w:shd w:val="clear" w:color="auto" w:fill="FFFFFF"/>
        </w:rPr>
        <w:t>In this moment, I live my life in a new way.</w:t>
      </w:r>
      <w:r w:rsidRPr="005A7A28">
        <w:rPr>
          <w:rFonts w:ascii="Arial" w:hAnsi="Arial" w:cs="Arial"/>
          <w:sz w:val="24"/>
          <w:szCs w:val="24"/>
        </w:rPr>
        <w:br/>
      </w:r>
      <w:r w:rsidRPr="005A7A28">
        <w:rPr>
          <w:rFonts w:ascii="Arial" w:hAnsi="Arial" w:cs="Arial"/>
          <w:sz w:val="24"/>
          <w:szCs w:val="24"/>
          <w:shd w:val="clear" w:color="auto" w:fill="FFFFFF"/>
        </w:rPr>
        <w:t>As I continue to open my heart and mind, little by little, one day at a time, I reveal my true self, mend my relationships, and touch God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Pr="00014FF0" w:rsidR="00527941" w:rsidP="00527941" w:rsidRDefault="00527941" w14:paraId="3CE65E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Segoe UI" w:hAnsi="Segoe UI" w:eastAsia="Times New Roman" w:cs="Segoe UI"/>
          <w:sz w:val="18"/>
          <w:szCs w:val="18"/>
        </w:rPr>
        <w:t> </w:t>
      </w:r>
    </w:p>
    <w:p w:rsidRPr="00527941" w:rsidR="00527941" w:rsidP="338C2188" w:rsidRDefault="00527941" w14:paraId="6CB3EFF7" w14:textId="56A394AD">
      <w:pPr>
        <w:spacing w:after="0" w:line="240" w:lineRule="auto"/>
        <w:textAlignment w:val="baseline"/>
        <w:rPr>
          <w:rFonts w:ascii="Segoe UI" w:hAnsi="Segoe UI" w:eastAsia="Times New Roman" w:cs="Segoe UI"/>
          <w:i w:val="1"/>
          <w:iCs w:val="1"/>
          <w:sz w:val="18"/>
          <w:szCs w:val="18"/>
        </w:rPr>
      </w:pPr>
      <w:r w:rsidRPr="338C2188" w:rsidR="00527941">
        <w:rPr>
          <w:rFonts w:ascii="Arial" w:hAnsi="Arial" w:eastAsia="Times New Roman" w:cs="Arial"/>
          <w:b w:val="1"/>
          <w:bCs w:val="1"/>
          <w:sz w:val="24"/>
          <w:szCs w:val="24"/>
          <w:lang w:val="en"/>
        </w:rPr>
        <w:t>Establish the round robin</w:t>
      </w:r>
      <w:r w:rsidRPr="338C2188" w:rsidR="00527941">
        <w:rPr>
          <w:rFonts w:ascii="Calibri" w:hAnsi="Calibri" w:eastAsia="Times New Roman" w:cs="Calibri"/>
          <w:sz w:val="24"/>
          <w:szCs w:val="24"/>
          <w:lang w:val="en"/>
        </w:rPr>
        <w:t>:</w:t>
      </w:r>
      <w:r w:rsidRPr="338C2188" w:rsidR="00527941">
        <w:rPr>
          <w:rFonts w:ascii="Calibri" w:hAnsi="Calibri" w:eastAsia="Times New Roman" w:cs="Calibri"/>
          <w:sz w:val="24"/>
          <w:szCs w:val="24"/>
          <w:lang w:val="en"/>
        </w:rPr>
        <w:t xml:space="preserve">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  <w:lang w:val="en"/>
        </w:rPr>
        <w:t>Eight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 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attended</w:t>
      </w:r>
    </w:p>
    <w:p w:rsidRPr="00014FF0" w:rsidR="00527941" w:rsidP="00527941" w:rsidRDefault="00527941" w14:paraId="4E09DA9B" w14:textId="77777777">
      <w:pPr>
        <w:numPr>
          <w:ilvl w:val="0"/>
          <w:numId w:val="1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sz w:val="24"/>
          <w:szCs w:val="24"/>
        </w:rPr>
        <w:t>Everyone checks in for one minute - </w:t>
      </w:r>
    </w:p>
    <w:p w:rsidRPr="00014FF0" w:rsidR="00527941" w:rsidP="00527941" w:rsidRDefault="00527941" w14:paraId="6B143A28" w14:textId="77777777">
      <w:pPr>
        <w:numPr>
          <w:ilvl w:val="0"/>
          <w:numId w:val="1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sz w:val="24"/>
          <w:szCs w:val="24"/>
        </w:rPr>
        <w:t>Review agenda.  Any additions/questions? </w:t>
      </w:r>
      <w:r w:rsidRPr="00D6024B">
        <w:rPr>
          <w:rFonts w:ascii="Arial" w:hAnsi="Arial" w:eastAsia="Times New Roman" w:cs="Arial"/>
          <w:i/>
          <w:iCs/>
          <w:sz w:val="24"/>
          <w:szCs w:val="24"/>
        </w:rPr>
        <w:t>None</w:t>
      </w:r>
    </w:p>
    <w:p w:rsidRPr="00014FF0" w:rsidR="00527941" w:rsidP="00527941" w:rsidRDefault="00527941" w14:paraId="0208062C" w14:textId="0B14C54F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Arial" w:hAnsi="Arial" w:eastAsia="Times New Roman" w:cs="Arial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Minute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taker:  </w:t>
      </w:r>
    </w:p>
    <w:p w:rsidRPr="00D6024B" w:rsidR="00527941" w:rsidP="338C2188" w:rsidRDefault="00527941" w14:paraId="08E1805B" w14:textId="140A4EF3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Calibri" w:hAnsi="Calibri" w:eastAsia="Times New Roman" w:cs="Calibri"/>
          <w:i w:val="1"/>
          <w:iCs w:val="1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Approve of </w:t>
      </w:r>
      <w:r w:rsidRPr="338C2188" w:rsidR="00527941">
        <w:rPr>
          <w:rFonts w:ascii="Arial" w:hAnsi="Arial" w:eastAsia="Times New Roman" w:cs="Arial"/>
          <w:sz w:val="24"/>
          <w:szCs w:val="24"/>
        </w:rPr>
        <w:t>September 17,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2020 Minutes</w:t>
      </w:r>
      <w:r w:rsidRPr="338C2188" w:rsidR="3784F88F">
        <w:rPr>
          <w:rFonts w:ascii="Arial" w:hAnsi="Arial" w:eastAsia="Times New Roman" w:cs="Arial"/>
          <w:i w:val="1"/>
          <w:iCs w:val="1"/>
          <w:sz w:val="24"/>
          <w:szCs w:val="24"/>
        </w:rPr>
        <w:t>: unanimously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approved</w:t>
      </w:r>
    </w:p>
    <w:p w:rsidRPr="00014FF0" w:rsidR="00527941" w:rsidP="00527941" w:rsidRDefault="00527941" w14:paraId="4E05E9A5" w14:textId="197876FA">
      <w:pPr>
        <w:numPr>
          <w:ilvl w:val="0"/>
          <w:numId w:val="2"/>
        </w:numPr>
        <w:spacing w:after="0" w:line="240" w:lineRule="auto"/>
        <w:ind w:left="360" w:firstLine="360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GC to Record</w:t>
      </w:r>
      <w:r w:rsidRPr="338C2188" w:rsidR="432BBD15">
        <w:rPr>
          <w:rFonts w:ascii="Arial" w:hAnsi="Arial" w:eastAsia="Times New Roman" w:cs="Arial"/>
          <w:sz w:val="24"/>
          <w:szCs w:val="24"/>
        </w:rPr>
        <w:t>: Yes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                    </w:t>
      </w:r>
    </w:p>
    <w:p w:rsidRPr="00014FF0" w:rsidR="00527941" w:rsidP="00527941" w:rsidRDefault="00527941" w14:paraId="53E12D75" w14:textId="77777777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</w:rPr>
        <w:t>Activity reports: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D6024B" w:rsidR="00527941" w:rsidP="00527941" w:rsidRDefault="00527941" w14:paraId="0099B9D9" w14:textId="43B523DE">
      <w:pPr>
        <w:spacing w:after="0" w:line="240" w:lineRule="auto"/>
        <w:textAlignment w:val="baseline"/>
        <w:rPr>
          <w:rFonts w:ascii="Calibri" w:hAnsi="Calibri" w:eastAsia="Times New Roman" w:cs="Calibri"/>
          <w:i/>
          <w:iCs/>
          <w:sz w:val="24"/>
          <w:szCs w:val="24"/>
        </w:rPr>
      </w:pPr>
      <w:r w:rsidRPr="005A7A28">
        <w:rPr>
          <w:rFonts w:ascii="Arial" w:hAnsi="Arial" w:eastAsia="Times New Roman" w:cs="Arial"/>
          <w:b/>
          <w:bCs/>
          <w:sz w:val="24"/>
          <w:szCs w:val="24"/>
        </w:rPr>
        <w:t>Chair</w:t>
      </w:r>
      <w:r w:rsidRPr="005A7A28">
        <w:rPr>
          <w:rFonts w:ascii="Arial" w:hAnsi="Arial" w:eastAsia="Times New Roman" w:cs="Arial"/>
          <w:sz w:val="24"/>
          <w:szCs w:val="24"/>
        </w:rPr>
        <w:t xml:space="preserve">: </w:t>
      </w:r>
      <w:r w:rsidRPr="00D6024B">
        <w:rPr>
          <w:rFonts w:ascii="Arial" w:hAnsi="Arial" w:eastAsia="Times New Roman" w:cs="Arial"/>
          <w:i/>
          <w:iCs/>
          <w:sz w:val="24"/>
          <w:szCs w:val="24"/>
        </w:rPr>
        <w:t>None</w:t>
      </w:r>
    </w:p>
    <w:p w:rsidRPr="00183E5D" w:rsidR="00527941" w:rsidP="00527941" w:rsidRDefault="00527941" w14:paraId="247B733B" w14:textId="52EB6A7D">
      <w:pPr>
        <w:rPr>
          <w:rFonts w:ascii="Arial" w:hAnsi="Arial" w:cs="Arial"/>
          <w:i/>
          <w:iCs/>
          <w:sz w:val="24"/>
          <w:szCs w:val="24"/>
        </w:rPr>
      </w:pPr>
      <w:r w:rsidRPr="005A7A28">
        <w:rPr>
          <w:rFonts w:ascii="Arial" w:hAnsi="Arial" w:eastAsia="Times New Roman" w:cs="Arial"/>
          <w:b/>
          <w:bCs/>
          <w:sz w:val="24"/>
          <w:szCs w:val="24"/>
        </w:rPr>
        <w:t>Corresponding Secretary</w:t>
      </w:r>
      <w:r w:rsidRPr="005A7A28">
        <w:rPr>
          <w:rFonts w:ascii="Arial" w:hAnsi="Arial" w:eastAsia="Times New Roman" w:cs="Arial"/>
          <w:sz w:val="24"/>
          <w:szCs w:val="24"/>
        </w:rPr>
        <w:t xml:space="preserve">: </w:t>
      </w:r>
      <w:r w:rsidRPr="00183E5D">
        <w:rPr>
          <w:rFonts w:ascii="Arial" w:hAnsi="Arial" w:cs="Arial"/>
          <w:i/>
          <w:iCs/>
          <w:sz w:val="24"/>
          <w:szCs w:val="24"/>
        </w:rPr>
        <w:t>In September we received and answered 11 letters, 5 first contacts. The letters were from 8 different facilities. two of which were new to us.</w:t>
      </w:r>
    </w:p>
    <w:p w:rsidRPr="00183E5D" w:rsidR="00527941" w:rsidP="00527941" w:rsidRDefault="00527941" w14:paraId="2F005728" w14:textId="2C61118E">
      <w:pPr>
        <w:rPr>
          <w:rFonts w:ascii="Arial" w:hAnsi="Arial" w:cs="Arial"/>
          <w:i/>
          <w:iCs/>
          <w:sz w:val="24"/>
          <w:szCs w:val="24"/>
        </w:rPr>
      </w:pPr>
      <w:r w:rsidRPr="00B60E67">
        <w:rPr>
          <w:rFonts w:ascii="Arial" w:hAnsi="Arial" w:cs="Arial"/>
          <w:b/>
          <w:bCs/>
          <w:sz w:val="24"/>
          <w:szCs w:val="24"/>
        </w:rPr>
        <w:t>Sponsorship Coordinator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183E5D">
        <w:rPr>
          <w:rFonts w:ascii="Arial" w:hAnsi="Arial" w:cs="Arial"/>
          <w:i/>
          <w:iCs/>
          <w:sz w:val="24"/>
          <w:szCs w:val="24"/>
        </w:rPr>
        <w:t>Received 4 applications from women who wish to sponsor.  We are desperate for men to sponsor; 6 men are requesting a sponsor and we have 2 active sponsors for men.  We have had a total of 5 men sponsoring since the beginning of the program in 2014.</w:t>
      </w:r>
      <w:r>
        <w:rPr>
          <w:rFonts w:ascii="Arial" w:hAnsi="Arial" w:cs="Arial"/>
          <w:i/>
          <w:iCs/>
          <w:sz w:val="24"/>
          <w:szCs w:val="24"/>
        </w:rPr>
        <w:t xml:space="preserve">  Chair will send request for sponsors through the general and H&amp;I announcements. </w:t>
      </w:r>
    </w:p>
    <w:p w:rsidR="00527941" w:rsidP="00527941" w:rsidRDefault="00527941" w14:paraId="3B1C6BC4" w14:textId="38129E6F">
      <w:pPr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</w:rPr>
        <w:t>E-mail Report</w:t>
      </w:r>
      <w:r w:rsidRPr="005A7A28">
        <w:rPr>
          <w:rFonts w:ascii="Arial" w:hAnsi="Arial" w:eastAsia="Times New Roman" w:cs="Arial"/>
          <w:sz w:val="24"/>
          <w:szCs w:val="24"/>
        </w:rPr>
        <w:t>: </w:t>
      </w:r>
      <w:r w:rsidRPr="00183E5D">
        <w:rPr>
          <w:rFonts w:ascii="Arial" w:hAnsi="Arial" w:eastAsia="Times New Roman" w:cs="Arial"/>
          <w:i/>
          <w:iCs/>
          <w:sz w:val="24"/>
          <w:szCs w:val="24"/>
        </w:rPr>
        <w:t xml:space="preserve"> </w:t>
      </w:r>
      <w:r w:rsidRPr="00183E5D">
        <w:rPr>
          <w:rFonts w:ascii="Arial" w:hAnsi="Arial" w:eastAsia="Times New Roman" w:cs="Arial"/>
          <w:i/>
          <w:iCs/>
          <w:sz w:val="24"/>
          <w:szCs w:val="24"/>
        </w:rPr>
        <w:t>None</w:t>
      </w:r>
    </w:p>
    <w:p w:rsidRPr="00014FF0" w:rsidR="00527941" w:rsidP="00527941" w:rsidRDefault="00527941" w14:paraId="4C5F124F" w14:textId="344F706B">
      <w:pPr>
        <w:rPr>
          <w:rFonts w:ascii="Calibri" w:hAnsi="Calibri" w:eastAsia="Times New Roman" w:cs="Calibri"/>
          <w:sz w:val="24"/>
          <w:szCs w:val="24"/>
        </w:rPr>
      </w:pPr>
      <w:r w:rsidRPr="338C2188" w:rsidR="00527941">
        <w:rPr>
          <w:rFonts w:ascii="Arial" w:hAnsi="Arial" w:eastAsia="Times New Roman" w:cs="Arial"/>
          <w:b w:val="1"/>
          <w:bCs w:val="1"/>
          <w:sz w:val="24"/>
          <w:szCs w:val="24"/>
        </w:rPr>
        <w:t>Q</w:t>
      </w:r>
      <w:r w:rsidRPr="338C2188" w:rsidR="00527941">
        <w:rPr>
          <w:rFonts w:ascii="Arial" w:hAnsi="Arial" w:eastAsia="Times New Roman" w:cs="Arial"/>
          <w:b w:val="1"/>
          <w:bCs w:val="1"/>
          <w:sz w:val="24"/>
          <w:szCs w:val="24"/>
        </w:rPr>
        <w:t>uestionnaire Report</w:t>
      </w:r>
      <w:r w:rsidRPr="338C2188" w:rsidR="255999A7">
        <w:rPr>
          <w:rFonts w:ascii="Arial" w:hAnsi="Arial" w:eastAsia="Times New Roman" w:cs="Arial"/>
          <w:b w:val="1"/>
          <w:bCs w:val="1"/>
          <w:sz w:val="24"/>
          <w:szCs w:val="24"/>
        </w:rPr>
        <w:t xml:space="preserve">: </w:t>
      </w:r>
      <w:r w:rsidRPr="338C2188" w:rsidR="255999A7">
        <w:rPr>
          <w:rFonts w:ascii="Arial" w:hAnsi="Arial" w:eastAsia="Times New Roman" w:cs="Arial"/>
          <w:b w:val="0"/>
          <w:bCs w:val="0"/>
          <w:i w:val="1"/>
          <w:iCs w:val="1"/>
          <w:sz w:val="24"/>
          <w:szCs w:val="24"/>
        </w:rPr>
        <w:t>One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notification to respond to for October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.</w:t>
      </w:r>
    </w:p>
    <w:p w:rsidRPr="00014FF0" w:rsidR="00527941" w:rsidP="00527941" w:rsidRDefault="00527941" w14:paraId="764E4999" w14:textId="4F759E5D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</w:rPr>
        <w:t xml:space="preserve">Literature Distribution Report: </w:t>
      </w:r>
    </w:p>
    <w:p w:rsidRPr="00014FF0" w:rsidR="00527941" w:rsidP="00527941" w:rsidRDefault="00527941" w14:paraId="346A57D0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sz w:val="24"/>
          <w:szCs w:val="24"/>
        </w:rPr>
        <w:t> </w:t>
      </w:r>
    </w:p>
    <w:tbl>
      <w:tblPr>
        <w:tblW w:w="595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1245"/>
      </w:tblGrid>
      <w:tr w:rsidRPr="00450552" w:rsidR="00527941" w:rsidTr="00413AF7" w14:paraId="588F2292" w14:textId="77777777">
        <w:tc>
          <w:tcPr>
            <w:tcW w:w="4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6EB7895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H&amp;I Literature Report  </w:t>
            </w:r>
          </w:p>
        </w:tc>
        <w:tc>
          <w:tcPr>
            <w:tcW w:w="12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121C08E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.</w:t>
            </w:r>
          </w:p>
        </w:tc>
      </w:tr>
      <w:tr w:rsidRPr="00450552" w:rsidR="00527941" w:rsidTr="00413AF7" w14:paraId="4FB93995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062E16E8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Piece of Literature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313169E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Sept</w:t>
            </w:r>
          </w:p>
        </w:tc>
      </w:tr>
      <w:tr w:rsidRPr="00450552" w:rsidR="00527941" w:rsidTr="00413AF7" w14:paraId="621193C7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0FE2E179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Co-Dependents Anonymous Book 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0DF0985B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 xml:space="preserve">  5</w:t>
            </w:r>
          </w:p>
        </w:tc>
      </w:tr>
      <w:tr w:rsidRPr="00450552" w:rsidR="00527941" w:rsidTr="00413AF7" w14:paraId="45A8FA78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575F2663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Co-Dependents Anonymous Book (Spanish)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78508FC9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 0 </w:t>
            </w:r>
          </w:p>
        </w:tc>
      </w:tr>
      <w:tr w:rsidRPr="00450552" w:rsidR="00527941" w:rsidTr="00413AF7" w14:paraId="40BFA25E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7E9DAF86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12 Steps &amp; 12 Traditions Workbook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02639108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 xml:space="preserve">  4</w:t>
            </w:r>
          </w:p>
        </w:tc>
      </w:tr>
      <w:tr w:rsidRPr="00450552" w:rsidR="00527941" w:rsidTr="00413AF7" w14:paraId="6DE6CD5D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12C4CE6A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12 Steps &amp; 12 Traditions Workbook (Spanish)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232F6FF5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 0</w:t>
            </w:r>
          </w:p>
        </w:tc>
      </w:tr>
      <w:tr w:rsidRPr="00450552" w:rsidR="00527941" w:rsidTr="00413AF7" w14:paraId="6B5031BA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4A614DF0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Standard Packet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11F7D26C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 1 </w:t>
            </w:r>
          </w:p>
        </w:tc>
      </w:tr>
      <w:tr w:rsidRPr="00450552" w:rsidR="00527941" w:rsidTr="00413AF7" w14:paraId="50AA28AF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7E90AB1F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Standard Packet (Spanish)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0F01BC8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 0 </w:t>
            </w:r>
          </w:p>
        </w:tc>
      </w:tr>
      <w:tr w:rsidRPr="00450552" w:rsidR="00527941" w:rsidTr="00413AF7" w14:paraId="4DE4B7F0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2AE7B0C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Institutional Meeting Handbook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15753E53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 0 </w:t>
            </w:r>
          </w:p>
        </w:tc>
      </w:tr>
      <w:tr w:rsidRPr="00450552" w:rsidR="00527941" w:rsidTr="00413AF7" w14:paraId="51CD2A79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5A715E75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In This Moment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4A419A66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  0 </w:t>
            </w:r>
          </w:p>
        </w:tc>
      </w:tr>
      <w:tr w:rsidRPr="00450552" w:rsidR="00527941" w:rsidTr="00413AF7" w14:paraId="521AC678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46E3419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lastRenderedPageBreak/>
              <w:t>Library in English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1759263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 </w:t>
            </w:r>
          </w:p>
        </w:tc>
      </w:tr>
      <w:tr w:rsidRPr="00450552" w:rsidR="00527941" w:rsidTr="00413AF7" w14:paraId="18254F18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683CCAE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Library in (Spanish)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7F41BE0F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 </w:t>
            </w:r>
          </w:p>
        </w:tc>
      </w:tr>
      <w:tr w:rsidRPr="00450552" w:rsidR="00527941" w:rsidTr="00413AF7" w14:paraId="37CCF34D" w14:textId="77777777">
        <w:tc>
          <w:tcPr>
            <w:tcW w:w="471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6A58191E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Other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50C8861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  2</w:t>
            </w:r>
          </w:p>
        </w:tc>
      </w:tr>
      <w:tr w:rsidRPr="00450552" w:rsidR="00527941" w:rsidTr="00413AF7" w14:paraId="706E5BEB" w14:textId="77777777">
        <w:tc>
          <w:tcPr>
            <w:tcW w:w="4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450552" w:rsidR="00527941" w:rsidP="00413AF7" w:rsidRDefault="00527941" w14:paraId="4C9EADBC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00450552">
              <w:rPr>
                <w:rFonts w:ascii="Arial" w:hAnsi="Arial" w:eastAsia="Times New Roman" w:cs="Arial"/>
                <w:color w:val="212121"/>
                <w:sz w:val="28"/>
                <w:szCs w:val="28"/>
              </w:rPr>
              <w:t>Total </w:t>
            </w:r>
          </w:p>
        </w:tc>
        <w:tc>
          <w:tcPr>
            <w:tcW w:w="1245" w:type="dxa"/>
            <w:tcBorders>
              <w:top w:val="single" w:color="000000" w:themeColor="text1" w:sz="6" w:space="0"/>
              <w:left w:val="nil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  <w:vAlign w:val="center"/>
            <w:hideMark/>
          </w:tcPr>
          <w:p w:rsidRPr="00450552" w:rsidR="00527941" w:rsidP="00413AF7" w:rsidRDefault="00527941" w14:paraId="7E7BDA30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 12</w:t>
            </w:r>
          </w:p>
        </w:tc>
      </w:tr>
      <w:tr w:rsidRPr="00450552" w:rsidR="00527941" w:rsidTr="00413AF7" w14:paraId="42A7E8CA" w14:textId="77777777">
        <w:tc>
          <w:tcPr>
            <w:tcW w:w="4710" w:type="dxa"/>
            <w:tcBorders>
              <w:top w:val="single" w:color="auto" w:sz="4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450552" w:rsidR="00527941" w:rsidP="00413AF7" w:rsidRDefault="00527941" w14:paraId="54C9499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color w:val="212121"/>
                <w:sz w:val="28"/>
                <w:szCs w:val="28"/>
              </w:rPr>
            </w:pPr>
            <w:r w:rsidRPr="00450552">
              <w:rPr>
                <w:rFonts w:ascii="Arial" w:hAnsi="Arial" w:cs="Arial"/>
                <w:sz w:val="28"/>
                <w:szCs w:val="28"/>
              </w:rPr>
              <w:t>Cost for literature (&amp; shipping)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vAlign w:val="center"/>
          </w:tcPr>
          <w:p w:rsidRPr="00450552" w:rsidR="00527941" w:rsidP="00413AF7" w:rsidRDefault="00527941" w14:paraId="491841F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sz w:val="28"/>
                <w:szCs w:val="28"/>
              </w:rPr>
            </w:pPr>
            <w:r w:rsidRPr="32CC2975">
              <w:rPr>
                <w:rFonts w:ascii="Arial" w:hAnsi="Arial" w:eastAsia="Times New Roman" w:cs="Arial"/>
                <w:sz w:val="28"/>
                <w:szCs w:val="28"/>
              </w:rPr>
              <w:t>$83.91</w:t>
            </w:r>
          </w:p>
        </w:tc>
      </w:tr>
    </w:tbl>
    <w:p w:rsidRPr="00014FF0" w:rsidR="00527941" w:rsidP="00527941" w:rsidRDefault="00527941" w14:paraId="3E9A667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Calibri" w:hAnsi="Calibri" w:eastAsia="Times New Roman" w:cs="Calibri"/>
          <w:sz w:val="24"/>
          <w:szCs w:val="24"/>
        </w:rPr>
        <w:t> </w:t>
      </w:r>
    </w:p>
    <w:p w:rsidRPr="00014FF0" w:rsidR="00527941" w:rsidP="00527941" w:rsidRDefault="00527941" w14:paraId="445A08AC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Calibri" w:hAnsi="Calibri" w:eastAsia="Times New Roman" w:cs="Calibri"/>
          <w:sz w:val="24"/>
          <w:szCs w:val="24"/>
        </w:rPr>
        <w:t>  </w:t>
      </w:r>
    </w:p>
    <w:p w:rsidR="00527941" w:rsidP="00527941" w:rsidRDefault="00527941" w14:paraId="4ED5A5AF" w14:textId="0E17AA24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  <w:lang w:val="en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  <w:lang w:val="en"/>
        </w:rPr>
        <w:t>Positions to be filled</w:t>
      </w:r>
      <w:r w:rsidRPr="00014FF0">
        <w:rPr>
          <w:rFonts w:ascii="Arial" w:hAnsi="Arial" w:eastAsia="Times New Roman" w:cs="Arial"/>
          <w:sz w:val="24"/>
          <w:szCs w:val="24"/>
          <w:lang w:val="en"/>
        </w:rPr>
        <w:t xml:space="preserve">: Corresponding Secretary: Literature Distribution Coordinator: Inmate Sponsorship Coordinator: </w:t>
      </w:r>
    </w:p>
    <w:p w:rsidRPr="00014FF0" w:rsidR="00527941" w:rsidP="00527941" w:rsidRDefault="00527941" w14:paraId="3CE6F1B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014FF0" w:rsidR="00527941" w:rsidP="00527941" w:rsidRDefault="00527941" w14:paraId="7542198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  <w:lang w:val="en"/>
        </w:rPr>
        <w:t>Old Business: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9C4B02" w:rsidR="00527941" w:rsidP="00527941" w:rsidRDefault="00527941" w14:paraId="03DAC3B7" w14:textId="77777777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 w:rsidRPr="7F42F6EE">
        <w:rPr>
          <w:rFonts w:ascii="Arial" w:hAnsi="Arial" w:eastAsia="Times New Roman" w:cs="Arial"/>
          <w:sz w:val="24"/>
          <w:szCs w:val="24"/>
        </w:rPr>
        <w:t xml:space="preserve">Database Sub Committee: </w:t>
      </w:r>
      <w:r w:rsidRPr="009C4B02">
        <w:rPr>
          <w:rFonts w:ascii="Arial" w:hAnsi="Arial" w:eastAsia="Times New Roman" w:cs="Arial"/>
          <w:i/>
          <w:iCs/>
          <w:sz w:val="24"/>
          <w:szCs w:val="24"/>
        </w:rPr>
        <w:t>Working on gathering information from local meetings as a grassroots effort.  Creating a flyer for websites to let trusted servants know of the opportunity to be of service to the codependent in institutions.</w:t>
      </w:r>
    </w:p>
    <w:p w:rsidRPr="00CF1D39" w:rsidR="00527941" w:rsidP="00527941" w:rsidRDefault="00527941" w14:paraId="7A92EB44" w14:textId="77777777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Arial" w:hAnsi="Arial" w:eastAsia="Times New Roman" w:cs="Arial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Status of Website-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.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Website to go live soon</w:t>
      </w:r>
    </w:p>
    <w:p w:rsidRPr="009C4B02" w:rsidR="00527941" w:rsidP="338C2188" w:rsidRDefault="00527941" w14:paraId="71587AD9" w14:textId="375DA533">
      <w:pPr>
        <w:numPr>
          <w:ilvl w:val="0"/>
          <w:numId w:val="3"/>
        </w:numPr>
        <w:spacing w:after="0" w:line="240" w:lineRule="auto"/>
        <w:ind w:left="360" w:firstLine="360"/>
        <w:textAlignment w:val="baseline"/>
        <w:rPr>
          <w:rFonts w:ascii="Arial" w:hAnsi="Arial" w:eastAsia="Arial" w:cs="Arial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Sponsorship announcement to general email list   </w:t>
      </w:r>
      <w:r w:rsidRPr="338C2188" w:rsidR="5BE2E6BD">
        <w:rPr>
          <w:rFonts w:ascii="Arial" w:hAnsi="Arial" w:eastAsia="Arial" w:cs="Arial"/>
          <w:i w:val="1"/>
          <w:iCs w:val="1"/>
          <w:sz w:val="24"/>
          <w:szCs w:val="24"/>
        </w:rPr>
        <w:t>the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updated Sponsorship application has been added to the web test page so announcement to general and H&amp;I list can be sent out.</w:t>
      </w:r>
    </w:p>
    <w:p w:rsidRPr="009C4B02" w:rsidR="00527941" w:rsidP="338C2188" w:rsidRDefault="00527941" w14:paraId="6A6DCD71" w14:textId="77777777">
      <w:pPr>
        <w:spacing w:after="0" w:line="240" w:lineRule="auto"/>
        <w:textAlignment w:val="baseline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="00527941" w:rsidP="00527941" w:rsidRDefault="00527941" w14:paraId="116F5693" w14:textId="4A29B6F8">
      <w:pPr>
        <w:spacing w:after="0" w:line="240" w:lineRule="auto"/>
        <w:textAlignment w:val="baseline"/>
        <w:rPr>
          <w:rFonts w:ascii="Arial" w:hAnsi="Arial" w:eastAsia="Times New Roman" w:cs="Arial"/>
          <w:b w:val="1"/>
          <w:bCs w:val="1"/>
          <w:sz w:val="24"/>
          <w:szCs w:val="24"/>
          <w:lang w:val="en"/>
        </w:rPr>
      </w:pPr>
      <w:r w:rsidRPr="338C2188" w:rsidR="00527941">
        <w:rPr>
          <w:rFonts w:ascii="Arial" w:hAnsi="Arial" w:eastAsia="Times New Roman" w:cs="Arial"/>
          <w:b w:val="1"/>
          <w:bCs w:val="1"/>
          <w:sz w:val="24"/>
          <w:szCs w:val="24"/>
          <w:lang w:val="en"/>
        </w:rPr>
        <w:t>    New Business: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Prioritize Tasks to be worked on during </w:t>
      </w:r>
      <w:r w:rsidRPr="338C2188" w:rsidR="477E53FC">
        <w:rPr>
          <w:rFonts w:ascii="Arial" w:hAnsi="Arial" w:eastAsia="Times New Roman" w:cs="Arial"/>
          <w:sz w:val="24"/>
          <w:szCs w:val="24"/>
        </w:rPr>
        <w:t>the last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half hour of meetings</w:t>
      </w:r>
    </w:p>
    <w:p w:rsidR="00527941" w:rsidP="00527941" w:rsidRDefault="00527941" w14:paraId="7758F5CE" w14:textId="672117B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 xml:space="preserve">H&amp;I Presentation package 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Chair to attempt contact with 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member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for the trifold she was working on to give to Institutions for information on H&amp;I services.</w:t>
      </w:r>
    </w:p>
    <w:p w:rsidR="00527941" w:rsidP="00527941" w:rsidRDefault="00527941" w14:paraId="2ADAC6B7" w14:textId="7777777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Update P&amp;P manual</w:t>
      </w:r>
    </w:p>
    <w:p w:rsidR="00527941" w:rsidP="00527941" w:rsidRDefault="00527941" w14:paraId="26061D18" w14:textId="77777777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Re-examine and update Sponsorship Program  </w:t>
      </w:r>
    </w:p>
    <w:p w:rsidRPr="009D05EB" w:rsidR="00527941" w:rsidP="338C2188" w:rsidRDefault="00527941" w14:paraId="5396E78D" w14:textId="250E0A70">
      <w:pPr>
        <w:pStyle w:val="ListParagraph"/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hAnsi="Arial" w:eastAsia="Arial" w:cs="Arial"/>
          <w:sz w:val="24"/>
          <w:szCs w:val="24"/>
        </w:rPr>
      </w:pPr>
      <w:r w:rsidRPr="338C2188" w:rsidR="00527941">
        <w:rPr>
          <w:rFonts w:ascii="Arial" w:hAnsi="Arial" w:eastAsia="Times New Roman" w:cs="Arial"/>
          <w:b w:val="1"/>
          <w:bCs w:val="1"/>
          <w:sz w:val="24"/>
          <w:szCs w:val="24"/>
        </w:rPr>
        <w:t>Discuss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changes or additional questions to the </w:t>
      </w:r>
      <w:hyperlink r:id="R7c5fefe706864729">
        <w:r w:rsidRPr="338C2188" w:rsidR="00527941">
          <w:rPr>
            <w:rFonts w:ascii="Arial" w:hAnsi="Arial" w:eastAsia="Arial" w:cs="Arial"/>
            <w:i w:val="1"/>
            <w:iCs w:val="1"/>
            <w:color w:val="0000FF"/>
            <w:sz w:val="24"/>
            <w:szCs w:val="24"/>
          </w:rPr>
          <w:t>questionnaire</w:t>
        </w:r>
      </w:hyperlink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 available to people when they do </w:t>
      </w:r>
      <w:r w:rsidRPr="338C2188" w:rsidR="58A87EFE">
        <w:rPr>
          <w:rFonts w:ascii="Arial" w:hAnsi="Arial" w:eastAsia="Arial" w:cs="Arial"/>
          <w:i w:val="1"/>
          <w:iCs w:val="1"/>
          <w:sz w:val="24"/>
          <w:szCs w:val="24"/>
        </w:rPr>
        <w:t>surveys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.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Member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to create an auto response to person doing survey and a notification to Chair to share consented information with Database committee.</w:t>
      </w:r>
    </w:p>
    <w:p w:rsidRPr="009D05EB" w:rsidR="00527941" w:rsidP="338C2188" w:rsidRDefault="00527941" w14:paraId="5F3DF126" w14:textId="3235C2E2">
      <w:pPr>
        <w:pStyle w:val="ListParagraph"/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" w:hAnsi="Arial" w:eastAsia="Arial" w:cs="Arial"/>
          <w:i w:val="1"/>
          <w:iCs w:val="1"/>
          <w:sz w:val="24"/>
          <w:szCs w:val="24"/>
        </w:rPr>
      </w:pP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H&amp;I Lights quarterly. 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T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wo members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to work on content of H&amp;I Lights for this quarter. The</w:t>
      </w:r>
      <w:r w:rsidRPr="338C2188" w:rsidR="0052794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process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of sharing H&amp;I Lights newsletter with members will be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338C2188" w:rsidR="174D6430">
        <w:rPr>
          <w:rFonts w:ascii="Arial" w:hAnsi="Arial" w:eastAsia="Arial" w:cs="Arial"/>
          <w:i w:val="1"/>
          <w:iCs w:val="1"/>
          <w:sz w:val="24"/>
          <w:szCs w:val="24"/>
        </w:rPr>
        <w:t>for Member</w:t>
      </w:r>
      <w:r w:rsidRPr="338C2188" w:rsidR="00E03025">
        <w:rPr>
          <w:rFonts w:ascii="Arial" w:hAnsi="Arial" w:eastAsia="Arial" w:cs="Arial"/>
          <w:i w:val="1"/>
          <w:iCs w:val="1"/>
          <w:sz w:val="24"/>
          <w:szCs w:val="24"/>
        </w:rPr>
        <w:t xml:space="preserve">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to forward to the Chair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who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forward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s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 xml:space="preserve"> to </w:t>
      </w:r>
      <w:r w:rsidRPr="338C2188" w:rsidR="00E03025">
        <w:rPr>
          <w:rFonts w:ascii="Arial" w:hAnsi="Arial" w:eastAsia="Arial" w:cs="Arial"/>
          <w:i w:val="1"/>
          <w:iCs w:val="1"/>
          <w:sz w:val="24"/>
          <w:szCs w:val="24"/>
        </w:rPr>
        <w:t xml:space="preserve">the </w:t>
      </w:r>
      <w:r w:rsidRPr="338C2188" w:rsidR="00527941">
        <w:rPr>
          <w:rFonts w:ascii="Arial" w:hAnsi="Arial" w:eastAsia="Arial" w:cs="Arial"/>
          <w:i w:val="1"/>
          <w:iCs w:val="1"/>
          <w:sz w:val="24"/>
          <w:szCs w:val="24"/>
        </w:rPr>
        <w:t>(fellowship worker) who sends it out to the H&amp;I list. </w:t>
      </w:r>
    </w:p>
    <w:p w:rsidRPr="00014FF0" w:rsidR="00527941" w:rsidP="00527941" w:rsidRDefault="00527941" w14:paraId="6659325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Segoe UI" w:hAnsi="Segoe UI" w:eastAsia="Times New Roman" w:cs="Segoe UI"/>
          <w:color w:val="666666"/>
          <w:sz w:val="18"/>
          <w:szCs w:val="18"/>
          <w:shd w:val="clear" w:color="auto" w:fill="FFFFFF"/>
        </w:rPr>
        <w:t>Page Break</w:t>
      </w:r>
      <w:r w:rsidRPr="00014FF0">
        <w:rPr>
          <w:rFonts w:ascii="Calibri" w:hAnsi="Calibri" w:eastAsia="Times New Roman" w:cs="Calibri"/>
        </w:rPr>
        <w:t> </w:t>
      </w:r>
    </w:p>
    <w:p w:rsidRPr="00014FF0" w:rsidR="00527941" w:rsidP="00527941" w:rsidRDefault="00527941" w14:paraId="06ED374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  <w:lang w:val="en"/>
        </w:rPr>
        <w:t>Action items: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014FF0" w:rsidR="00527941" w:rsidP="00527941" w:rsidRDefault="00527941" w14:paraId="556D97EC" w14:textId="77777777">
      <w:pPr>
        <w:spacing w:after="0" w:line="240" w:lineRule="auto"/>
        <w:ind w:left="72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Segoe UI" w:hAnsi="Segoe UI" w:eastAsia="Times New Roman" w:cs="Segoe UI"/>
          <w:sz w:val="24"/>
          <w:szCs w:val="24"/>
        </w:rPr>
        <w:t> </w:t>
      </w:r>
    </w:p>
    <w:p w:rsidRPr="004D1F06" w:rsidR="00527941" w:rsidP="00527941" w:rsidRDefault="00E03025" w14:paraId="686A145F" w14:textId="30EFA668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"/>
        </w:rPr>
        <w:t>Member</w:t>
      </w:r>
      <w:r w:rsidRPr="00014FF0" w:rsidR="00527941">
        <w:rPr>
          <w:rFonts w:ascii="Arial" w:hAnsi="Arial" w:eastAsia="Times New Roman" w:cs="Arial"/>
          <w:b/>
          <w:bCs/>
          <w:sz w:val="24"/>
          <w:szCs w:val="24"/>
          <w:lang w:val="en"/>
        </w:rPr>
        <w:t> </w:t>
      </w:r>
      <w:r w:rsidRPr="00014FF0" w:rsidR="00527941">
        <w:rPr>
          <w:rFonts w:ascii="Arial" w:hAnsi="Arial" w:eastAsia="Times New Roman" w:cs="Arial"/>
          <w:sz w:val="24"/>
          <w:szCs w:val="24"/>
          <w:lang w:val="en"/>
        </w:rPr>
        <w:t>will continue to work on website and auto responses to the questionnaire.</w:t>
      </w:r>
      <w:r w:rsidRPr="00014FF0" w:rsidR="00527941">
        <w:rPr>
          <w:rFonts w:ascii="Arial" w:hAnsi="Arial" w:eastAsia="Times New Roman" w:cs="Arial"/>
          <w:sz w:val="24"/>
          <w:szCs w:val="24"/>
        </w:rPr>
        <w:t> </w:t>
      </w:r>
      <w:r w:rsidR="00527941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7D42A8" w:rsidR="00527941" w:rsidP="00527941" w:rsidRDefault="00E03025" w14:paraId="489C5FF8" w14:textId="7A5F4F2C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"/>
        </w:rPr>
        <w:t>Chair</w:t>
      </w:r>
      <w:r w:rsidR="00527941">
        <w:rPr>
          <w:rFonts w:ascii="Arial" w:hAnsi="Arial" w:eastAsia="Times New Roman" w:cs="Arial"/>
          <w:b/>
          <w:bCs/>
          <w:sz w:val="24"/>
          <w:szCs w:val="24"/>
          <w:lang w:val="en"/>
        </w:rPr>
        <w:t xml:space="preserve"> </w:t>
      </w:r>
      <w:r w:rsidRPr="007D42A8" w:rsidR="00527941">
        <w:rPr>
          <w:rFonts w:ascii="Arial" w:hAnsi="Arial" w:eastAsia="Times New Roman" w:cs="Arial"/>
          <w:sz w:val="24"/>
          <w:szCs w:val="24"/>
          <w:lang w:val="en"/>
        </w:rPr>
        <w:t>will talk to TM</w:t>
      </w:r>
      <w:r w:rsidR="00527941">
        <w:rPr>
          <w:rFonts w:ascii="Arial" w:hAnsi="Arial" w:eastAsia="Times New Roman" w:cs="Arial"/>
          <w:sz w:val="24"/>
          <w:szCs w:val="24"/>
          <w:lang w:val="en"/>
        </w:rPr>
        <w:t>C</w:t>
      </w:r>
      <w:r w:rsidRPr="007D42A8" w:rsidR="00527941">
        <w:rPr>
          <w:rFonts w:ascii="Arial" w:hAnsi="Arial" w:eastAsia="Times New Roman" w:cs="Arial"/>
          <w:sz w:val="24"/>
          <w:szCs w:val="24"/>
          <w:lang w:val="en"/>
        </w:rPr>
        <w:t xml:space="preserve"> for clarification regarding copyrights for website and forms.</w:t>
      </w:r>
    </w:p>
    <w:p w:rsidRPr="007D42A8" w:rsidR="00527941" w:rsidP="00527941" w:rsidRDefault="00E03025" w14:paraId="321A96AB" w14:textId="7EC3B4ED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Segoe UI" w:hAnsi="Segoe UI" w:eastAsia="Times New Roman" w:cs="Segoe UI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"/>
        </w:rPr>
        <w:t>Two members</w:t>
      </w:r>
      <w:r w:rsidR="00527941">
        <w:rPr>
          <w:rFonts w:ascii="Arial" w:hAnsi="Arial" w:eastAsia="Times New Roman" w:cs="Arial"/>
          <w:b/>
          <w:bCs/>
          <w:sz w:val="24"/>
          <w:szCs w:val="24"/>
          <w:lang w:val="en"/>
        </w:rPr>
        <w:t xml:space="preserve"> </w:t>
      </w:r>
      <w:r w:rsidR="00527941">
        <w:rPr>
          <w:rFonts w:ascii="Arial" w:hAnsi="Arial" w:eastAsia="Times New Roman" w:cs="Arial"/>
          <w:sz w:val="24"/>
          <w:szCs w:val="24"/>
          <w:lang w:val="en"/>
        </w:rPr>
        <w:t>will work on H&amp;I Lights format and content.</w:t>
      </w:r>
    </w:p>
    <w:p w:rsidRPr="00894375" w:rsidR="00527941" w:rsidP="00527941" w:rsidRDefault="00527941" w14:paraId="4112F556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894375">
        <w:rPr>
          <w:rFonts w:ascii="Arial" w:hAnsi="Arial" w:eastAsia="Times New Roman" w:cs="Arial"/>
          <w:sz w:val="24"/>
          <w:szCs w:val="24"/>
        </w:rPr>
        <w:t>  </w:t>
      </w:r>
    </w:p>
    <w:p w:rsidRPr="00894375" w:rsidR="00527941" w:rsidP="00527941" w:rsidRDefault="00527941" w14:paraId="0F5ACE92" w14:textId="77777777">
      <w:pPr>
        <w:spacing w:after="0" w:line="240" w:lineRule="auto"/>
        <w:ind w:left="360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014FF0" w:rsidR="00527941" w:rsidP="00527941" w:rsidRDefault="00527941" w14:paraId="29B360D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  <w:lang w:val="en"/>
        </w:rPr>
        <w:t>Work on documents through Zoom Share: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014FF0" w:rsidR="00527941" w:rsidP="00527941" w:rsidRDefault="00527941" w14:paraId="61974C4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Arial" w:hAnsi="Arial" w:eastAsia="Times New Roman" w:cs="Arial"/>
          <w:b/>
          <w:bCs/>
          <w:sz w:val="24"/>
          <w:szCs w:val="24"/>
          <w:lang w:val="en"/>
        </w:rPr>
        <w:t> </w:t>
      </w:r>
      <w:r w:rsidRPr="00014FF0">
        <w:rPr>
          <w:rFonts w:ascii="Arial" w:hAnsi="Arial" w:eastAsia="Times New Roman" w:cs="Arial"/>
          <w:sz w:val="24"/>
          <w:szCs w:val="24"/>
        </w:rPr>
        <w:t>  </w:t>
      </w:r>
    </w:p>
    <w:p w:rsidR="00527941" w:rsidP="00527941" w:rsidRDefault="00527941" w14:paraId="0457469F" w14:textId="660F4FA0">
      <w:pPr>
        <w:spacing w:after="0" w:line="240" w:lineRule="auto"/>
        <w:textAlignment w:val="baseline"/>
        <w:rPr>
          <w:rFonts w:ascii="Arial" w:hAnsi="Arial" w:eastAsia="Times New Roman" w:cs="Arial"/>
          <w:sz w:val="24"/>
          <w:szCs w:val="24"/>
        </w:rPr>
      </w:pPr>
      <w:r w:rsidRPr="00014FF0">
        <w:rPr>
          <w:rFonts w:ascii="Arial" w:hAnsi="Arial" w:eastAsia="Times New Roman" w:cs="Arial"/>
          <w:sz w:val="24"/>
          <w:szCs w:val="24"/>
          <w:lang w:val="en"/>
        </w:rPr>
        <w:t>1.H&amp;I presentation Package - the H&amp;I trifold for institutions.</w:t>
      </w:r>
      <w:r w:rsidRPr="00014FF0">
        <w:rPr>
          <w:rFonts w:ascii="Arial" w:hAnsi="Arial" w:eastAsia="Times New Roman" w:cs="Arial"/>
          <w:i/>
          <w:iCs/>
          <w:sz w:val="24"/>
          <w:szCs w:val="24"/>
          <w:lang w:val="en"/>
        </w:rPr>
        <w:t xml:space="preserve">  I will attempt to receive the trifold pdf. from </w:t>
      </w:r>
      <w:r w:rsidR="00E03025">
        <w:rPr>
          <w:rFonts w:ascii="Arial" w:hAnsi="Arial" w:eastAsia="Times New Roman" w:cs="Arial"/>
          <w:i/>
          <w:iCs/>
          <w:sz w:val="24"/>
          <w:szCs w:val="24"/>
          <w:lang w:val="en"/>
        </w:rPr>
        <w:t>Member</w:t>
      </w:r>
      <w:r w:rsidR="00E03025">
        <w:rPr>
          <w:rFonts w:ascii="Arial" w:hAnsi="Arial" w:eastAsia="Times New Roman" w:cs="Arial"/>
          <w:sz w:val="24"/>
          <w:szCs w:val="24"/>
        </w:rPr>
        <w:t>.</w:t>
      </w:r>
    </w:p>
    <w:p w:rsidRPr="00014FF0" w:rsidR="00527941" w:rsidP="00527941" w:rsidRDefault="00527941" w14:paraId="233D0606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w:rsidRPr="00784337" w:rsidR="00527941" w:rsidP="338C2188" w:rsidRDefault="00527941" w14:paraId="771CD9DC" w14:textId="46BB7E56">
      <w:pPr>
        <w:pStyle w:val="Heading2"/>
        <w:spacing w:after="200"/>
        <w:ind w:left="28" w:right="19"/>
        <w:jc w:val="left"/>
        <w:rPr>
          <w:rFonts w:ascii="Arial" w:hAnsi="Arial" w:eastAsia="Times New Roman" w:cs="Arial"/>
          <w:i w:val="1"/>
          <w:iCs w:val="1"/>
          <w:sz w:val="24"/>
          <w:szCs w:val="24"/>
        </w:rPr>
      </w:pPr>
      <w:r w:rsidRPr="338C2188" w:rsidR="00527941">
        <w:rPr>
          <w:rFonts w:ascii="Arial" w:hAnsi="Arial" w:eastAsia="Times New Roman" w:cs="Arial"/>
          <w:sz w:val="24"/>
          <w:szCs w:val="24"/>
        </w:rPr>
        <w:t> </w:t>
      </w:r>
      <w:r w:rsidRPr="338C2188" w:rsidR="00527941">
        <w:rPr>
          <w:rFonts w:ascii="Arial" w:hAnsi="Arial" w:eastAsia="Times New Roman" w:cs="Arial"/>
          <w:sz w:val="24"/>
          <w:szCs w:val="24"/>
        </w:rPr>
        <w:t xml:space="preserve">2. Inmate Sponsorship Program: 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R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eview and </w:t>
      </w:r>
      <w:r w:rsidRPr="338C2188" w:rsidR="3ED050A5">
        <w:rPr>
          <w:rFonts w:ascii="Arial" w:hAnsi="Arial" w:eastAsia="Times New Roman" w:cs="Arial"/>
          <w:i w:val="1"/>
          <w:iCs w:val="1"/>
          <w:sz w:val="24"/>
          <w:szCs w:val="24"/>
        </w:rPr>
        <w:t>update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current standards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. 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We left off at #11 of Qualifications of </w:t>
      </w:r>
      <w:proofErr w:type="spellStart"/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>CoDA</w:t>
      </w:r>
      <w:proofErr w:type="spellEnd"/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Sponsors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 for Inmates</w:t>
      </w:r>
      <w:r w:rsidRPr="338C2188" w:rsidR="00527941">
        <w:rPr>
          <w:rFonts w:ascii="Arial" w:hAnsi="Arial" w:eastAsia="Times New Roman" w:cs="Arial"/>
          <w:i w:val="1"/>
          <w:iCs w:val="1"/>
          <w:sz w:val="24"/>
          <w:szCs w:val="24"/>
        </w:rPr>
        <w:t xml:space="preserve">.  Begin with </w:t>
      </w:r>
      <w:r w:rsidRPr="338C2188" w:rsidR="00527941">
        <w:rPr>
          <w:rFonts w:ascii="Arial" w:hAnsi="Arial" w:cs="Arial"/>
          <w:i w:val="1"/>
          <w:iCs w:val="1"/>
          <w:sz w:val="24"/>
          <w:szCs w:val="24"/>
        </w:rPr>
        <w:t xml:space="preserve">Expectations of </w:t>
      </w:r>
      <w:proofErr w:type="spellStart"/>
      <w:r w:rsidRPr="338C2188" w:rsidR="00527941">
        <w:rPr>
          <w:rFonts w:ascii="Arial" w:hAnsi="Arial" w:cs="Arial"/>
          <w:i w:val="1"/>
          <w:iCs w:val="1"/>
          <w:sz w:val="24"/>
          <w:szCs w:val="24"/>
        </w:rPr>
        <w:t>CoDA</w:t>
      </w:r>
      <w:proofErr w:type="spellEnd"/>
      <w:r w:rsidRPr="338C2188" w:rsidR="00527941">
        <w:rPr>
          <w:rFonts w:ascii="Arial" w:hAnsi="Arial" w:cs="Arial"/>
          <w:i w:val="1"/>
          <w:iCs w:val="1"/>
          <w:sz w:val="24"/>
          <w:szCs w:val="24"/>
        </w:rPr>
        <w:t xml:space="preserve"> Sponsors for inmates on page 4.</w:t>
      </w:r>
    </w:p>
    <w:p w:rsidRPr="00014FF0" w:rsidR="00527941" w:rsidP="00527941" w:rsidRDefault="00527941" w14:paraId="28DECA4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014FF0">
        <w:rPr>
          <w:rFonts w:ascii="Calibri" w:hAnsi="Calibri" w:eastAsia="Times New Roman" w:cs="Calibri"/>
          <w:sz w:val="24"/>
          <w:szCs w:val="24"/>
        </w:rPr>
        <w:t>  </w:t>
      </w:r>
    </w:p>
    <w:p w:rsidRPr="00894375" w:rsidR="00527941" w:rsidP="00527941" w:rsidRDefault="00527941" w14:paraId="0602DB4A" w14:textId="77777777">
      <w:pPr>
        <w:spacing w:after="0" w:line="276" w:lineRule="auto"/>
        <w:rPr>
          <w:rFonts w:ascii="Arial" w:hAnsi="Arial" w:eastAsia="Calibri" w:cs="Arial"/>
          <w:sz w:val="24"/>
          <w:szCs w:val="24"/>
          <w:lang w:val="en"/>
        </w:rPr>
      </w:pPr>
      <w:r w:rsidRPr="00894375">
        <w:rPr>
          <w:rFonts w:ascii="Arial" w:hAnsi="Arial" w:eastAsia="Calibri" w:cs="Arial"/>
          <w:sz w:val="24"/>
          <w:szCs w:val="24"/>
          <w:lang w:val="en"/>
        </w:rPr>
        <w:t>Does anyone have concerns or suggestions?</w:t>
      </w:r>
    </w:p>
    <w:p w:rsidR="00527941" w:rsidP="00527941" w:rsidRDefault="00527941" w14:paraId="36A36306" w14:textId="77777777">
      <w:pPr>
        <w:spacing w:after="0" w:line="276" w:lineRule="auto"/>
        <w:rPr>
          <w:rFonts w:ascii="Arial" w:hAnsi="Arial" w:eastAsia="Times New Roman" w:cs="Arial"/>
          <w:sz w:val="24"/>
          <w:szCs w:val="24"/>
        </w:rPr>
      </w:pPr>
      <w:r w:rsidRPr="00894375">
        <w:rPr>
          <w:rFonts w:ascii="Arial" w:hAnsi="Arial" w:eastAsia="Calibri" w:cs="Arial"/>
          <w:sz w:val="24"/>
          <w:szCs w:val="24"/>
          <w:lang w:val="en"/>
        </w:rPr>
        <w:t>Close with the CoDA Closing Prayer (one person will say this while others mute their mikes to reduce distraction)</w:t>
      </w:r>
      <w:r>
        <w:rPr>
          <w:rFonts w:ascii="Arial" w:hAnsi="Arial" w:eastAsia="Calibri" w:cs="Arial"/>
          <w:sz w:val="24"/>
          <w:szCs w:val="24"/>
          <w:lang w:val="en"/>
        </w:rPr>
        <w:t xml:space="preserve"> We</w:t>
      </w:r>
      <w:r w:rsidRPr="00894375">
        <w:rPr>
          <w:rFonts w:ascii="Arial" w:hAnsi="Arial" w:eastAsia="Calibri" w:cs="Arial"/>
          <w:sz w:val="24"/>
          <w:szCs w:val="24"/>
          <w:lang w:val="en"/>
        </w:rPr>
        <w:t xml:space="preserve"> thank our Higher Power, for all that we have received from this meeting.  As we close, may we take with us the wisdom, love, acceptance, and hope of recovery.</w:t>
      </w:r>
      <w:r w:rsidRPr="00014FF0">
        <w:rPr>
          <w:rFonts w:ascii="Arial" w:hAnsi="Arial" w:eastAsia="Times New Roman" w:cs="Arial"/>
          <w:sz w:val="24"/>
          <w:szCs w:val="24"/>
        </w:rPr>
        <w:t> </w:t>
      </w:r>
    </w:p>
    <w:p w:rsidRPr="00014FF0" w:rsidR="00527941" w:rsidP="00527941" w:rsidRDefault="00527941" w14:paraId="351ABF69" w14:textId="77777777">
      <w:pPr>
        <w:spacing w:after="0" w:line="276" w:lineRule="auto"/>
        <w:rPr>
          <w:rFonts w:ascii="Segoe UI" w:hAnsi="Segoe UI" w:eastAsia="Times New Roman" w:cs="Segoe UI"/>
          <w:sz w:val="18"/>
          <w:szCs w:val="18"/>
        </w:rPr>
      </w:pPr>
    </w:p>
    <w:p w:rsidRPr="00014FF0" w:rsidR="00527941" w:rsidP="00527941" w:rsidRDefault="00527941" w14:paraId="5E2DFE01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9AC2466">
        <w:rPr>
          <w:rFonts w:ascii="Arial" w:hAnsi="Arial" w:eastAsia="Times New Roman" w:cs="Arial"/>
          <w:sz w:val="24"/>
          <w:szCs w:val="24"/>
          <w:lang w:val="en"/>
        </w:rPr>
        <w:t>Next Meeting </w:t>
      </w:r>
      <w:r>
        <w:rPr>
          <w:rFonts w:ascii="Arial" w:hAnsi="Arial" w:eastAsia="Times New Roman" w:cs="Arial"/>
          <w:sz w:val="24"/>
          <w:szCs w:val="24"/>
          <w:lang w:val="en"/>
        </w:rPr>
        <w:t>November19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, 2020 Time: </w:t>
      </w:r>
      <w:r>
        <w:rPr>
          <w:rFonts w:ascii="Arial" w:hAnsi="Arial" w:eastAsia="Times New Roman" w:cs="Arial"/>
          <w:sz w:val="24"/>
          <w:szCs w:val="24"/>
          <w:lang w:val="en"/>
        </w:rPr>
        <w:t>8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 -</w:t>
      </w:r>
      <w:r>
        <w:rPr>
          <w:rFonts w:ascii="Arial" w:hAnsi="Arial" w:eastAsia="Times New Roman" w:cs="Arial"/>
          <w:sz w:val="24"/>
          <w:szCs w:val="24"/>
          <w:lang w:val="en"/>
        </w:rPr>
        <w:t>9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:30 pm Eastern, </w:t>
      </w:r>
      <w:r>
        <w:rPr>
          <w:rFonts w:ascii="Arial" w:hAnsi="Arial" w:eastAsia="Times New Roman" w:cs="Arial"/>
          <w:sz w:val="24"/>
          <w:szCs w:val="24"/>
          <w:lang w:val="en"/>
        </w:rPr>
        <w:t>7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 - </w:t>
      </w:r>
      <w:r>
        <w:rPr>
          <w:rFonts w:ascii="Arial" w:hAnsi="Arial" w:eastAsia="Times New Roman" w:cs="Arial"/>
          <w:sz w:val="24"/>
          <w:szCs w:val="24"/>
          <w:lang w:val="en"/>
        </w:rPr>
        <w:t>8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:30 pm Central, </w:t>
      </w:r>
      <w:r>
        <w:rPr>
          <w:rFonts w:ascii="Arial" w:hAnsi="Arial" w:eastAsia="Times New Roman" w:cs="Arial"/>
          <w:sz w:val="24"/>
          <w:szCs w:val="24"/>
          <w:lang w:val="en"/>
        </w:rPr>
        <w:t>6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 – </w:t>
      </w:r>
      <w:r>
        <w:rPr>
          <w:rFonts w:ascii="Arial" w:hAnsi="Arial" w:eastAsia="Times New Roman" w:cs="Arial"/>
          <w:sz w:val="24"/>
          <w:szCs w:val="24"/>
          <w:lang w:val="en"/>
        </w:rPr>
        <w:t>7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:30 pm Mountain, </w:t>
      </w:r>
      <w:r>
        <w:rPr>
          <w:rFonts w:ascii="Arial" w:hAnsi="Arial" w:eastAsia="Times New Roman" w:cs="Arial"/>
          <w:sz w:val="24"/>
          <w:szCs w:val="24"/>
          <w:lang w:val="en"/>
        </w:rPr>
        <w:t>5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 xml:space="preserve">- </w:t>
      </w:r>
      <w:r>
        <w:rPr>
          <w:rFonts w:ascii="Arial" w:hAnsi="Arial" w:eastAsia="Times New Roman" w:cs="Arial"/>
          <w:sz w:val="24"/>
          <w:szCs w:val="24"/>
          <w:lang w:val="en"/>
        </w:rPr>
        <w:t>6</w:t>
      </w:r>
      <w:r w:rsidRPr="39AC2466">
        <w:rPr>
          <w:rFonts w:ascii="Arial" w:hAnsi="Arial" w:eastAsia="Times New Roman" w:cs="Arial"/>
          <w:sz w:val="24"/>
          <w:szCs w:val="24"/>
          <w:lang w:val="en"/>
        </w:rPr>
        <w:t>:30 pm Pacific for one and a half hours.</w:t>
      </w:r>
      <w:r w:rsidRPr="39AC2466">
        <w:rPr>
          <w:rFonts w:ascii="Arial" w:hAnsi="Arial" w:eastAsia="Times New Roman" w:cs="Arial"/>
          <w:sz w:val="24"/>
          <w:szCs w:val="24"/>
        </w:rPr>
        <w:t> </w:t>
      </w:r>
    </w:p>
    <w:p w:rsidR="00527941" w:rsidP="00527941" w:rsidRDefault="00527941" w14:paraId="2576448E" w14:textId="77777777"/>
    <w:p w:rsidR="00527941" w:rsidP="00527941" w:rsidRDefault="00527941" w14:paraId="4530CD68" w14:textId="77777777"/>
    <w:p w:rsidR="00527941" w:rsidP="00527941" w:rsidRDefault="00527941" w14:paraId="7C44F61B" w14:textId="77777777"/>
    <w:p w:rsidR="00527941" w:rsidP="00527941" w:rsidRDefault="00527941" w14:paraId="7CA25627" w14:textId="77777777"/>
    <w:p w:rsidR="00527941" w:rsidP="00527941" w:rsidRDefault="00527941" w14:paraId="7AD0092E" w14:textId="77777777"/>
    <w:p w:rsidR="00EF1986" w:rsidRDefault="00EF1986" w14:paraId="3C8F58D4" w14:textId="77777777"/>
    <w:sectPr w:rsidR="00EF19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7E1"/>
    <w:multiLevelType w:val="multilevel"/>
    <w:tmpl w:val="8E00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ADF4E0B"/>
    <w:multiLevelType w:val="hybridMultilevel"/>
    <w:tmpl w:val="92BCE30A"/>
    <w:lvl w:ilvl="0" w:tplc="04090001">
      <w:start w:val="1"/>
      <w:numFmt w:val="bullet"/>
      <w:lvlText w:val=""/>
      <w:lvlJc w:val="left"/>
      <w:pPr>
        <w:ind w:left="85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2" w15:restartNumberingAfterBreak="0">
    <w:nsid w:val="0D0365C3"/>
    <w:multiLevelType w:val="multilevel"/>
    <w:tmpl w:val="713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6743055"/>
    <w:multiLevelType w:val="multilevel"/>
    <w:tmpl w:val="B0E0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896168B"/>
    <w:multiLevelType w:val="multilevel"/>
    <w:tmpl w:val="1904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F23687D"/>
    <w:multiLevelType w:val="multilevel"/>
    <w:tmpl w:val="7EC8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1"/>
    <w:rsid w:val="00527941"/>
    <w:rsid w:val="00E03025"/>
    <w:rsid w:val="00EF1986"/>
    <w:rsid w:val="174D6430"/>
    <w:rsid w:val="255999A7"/>
    <w:rsid w:val="2805A6E2"/>
    <w:rsid w:val="2B3D47A4"/>
    <w:rsid w:val="2FF7906A"/>
    <w:rsid w:val="338C2188"/>
    <w:rsid w:val="3784F88F"/>
    <w:rsid w:val="3ED050A5"/>
    <w:rsid w:val="429D4788"/>
    <w:rsid w:val="432BBD15"/>
    <w:rsid w:val="477E53FC"/>
    <w:rsid w:val="4A8F3110"/>
    <w:rsid w:val="5775A19E"/>
    <w:rsid w:val="58A87EFE"/>
    <w:rsid w:val="5AAD4260"/>
    <w:rsid w:val="5BE2E6BD"/>
    <w:rsid w:val="5C4912C1"/>
    <w:rsid w:val="61035B87"/>
    <w:rsid w:val="71B051E8"/>
    <w:rsid w:val="792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C816"/>
  <w15:chartTrackingRefBased/>
  <w15:docId w15:val="{2E959808-8C6B-4C60-B3E4-3989364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27941"/>
  </w:style>
  <w:style w:type="paragraph" w:styleId="Heading2">
    <w:name w:val="heading 2"/>
    <w:next w:val="Normal"/>
    <w:link w:val="Heading2Char"/>
    <w:uiPriority w:val="9"/>
    <w:unhideWhenUsed/>
    <w:qFormat/>
    <w:rsid w:val="00527941"/>
    <w:pPr>
      <w:keepNext/>
      <w:keepLines/>
      <w:spacing w:after="101"/>
      <w:ind w:left="10" w:right="6" w:hanging="10"/>
      <w:jc w:val="center"/>
      <w:outlineLvl w:val="1"/>
    </w:pPr>
    <w:rPr>
      <w:rFonts w:ascii="Calibri" w:hAnsi="Calibri" w:eastAsia="Calibri" w:cs="Calibri"/>
      <w:color w:val="000000"/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527941"/>
    <w:rPr>
      <w:rFonts w:ascii="Calibri" w:hAnsi="Calibri" w:eastAsia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52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app.smartsheet.com/b/form/951ffea5da9648c39c170371ea593c06" TargetMode="External" Id="R7c5fefe7068647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H&amp;I Chair</dc:creator>
  <keywords/>
  <dc:description/>
  <lastModifiedBy>Guest User</lastModifiedBy>
  <revision>2</revision>
  <dcterms:created xsi:type="dcterms:W3CDTF">2020-12-02T11:02:00.0000000Z</dcterms:created>
  <dcterms:modified xsi:type="dcterms:W3CDTF">2020-12-06T14:41:45.1191156Z</dcterms:modified>
</coreProperties>
</file>