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CD1CC" w14:textId="77777777" w:rsidR="00A921AA" w:rsidRDefault="00A921AA">
      <w:pPr>
        <w:widowControl w:val="0"/>
        <w:spacing w:after="200" w:line="276" w:lineRule="auto"/>
        <w:rPr>
          <w:rFonts w:ascii="Arial" w:eastAsia="Arial" w:hAnsi="Arial" w:cs="Arial"/>
        </w:rPr>
      </w:pPr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A921AA" w14:paraId="6611E517" w14:textId="77777777">
        <w:trPr>
          <w:trHeight w:val="280"/>
        </w:trPr>
        <w:tc>
          <w:tcPr>
            <w:tcW w:w="2115" w:type="dxa"/>
            <w:vAlign w:val="center"/>
          </w:tcPr>
          <w:p w14:paraId="20793C7A" w14:textId="77777777" w:rsidR="00A921AA" w:rsidRDefault="00000000">
            <w:pPr>
              <w:spacing w:before="100" w:after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 wp14:anchorId="2093D5F1" wp14:editId="628331F3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E9C37" w14:textId="77777777" w:rsidR="00A921AA" w:rsidRDefault="00A921AA">
      <w:pPr>
        <w:rPr>
          <w:rFonts w:ascii="Arial" w:eastAsia="Arial" w:hAnsi="Arial" w:cs="Arial"/>
        </w:rPr>
      </w:pPr>
    </w:p>
    <w:p w14:paraId="150BC34C" w14:textId="77777777" w:rsidR="00A921AA" w:rsidRDefault="00A921AA">
      <w:pPr>
        <w:rPr>
          <w:rFonts w:ascii="Arial" w:eastAsia="Arial" w:hAnsi="Arial" w:cs="Arial"/>
        </w:rPr>
      </w:pPr>
    </w:p>
    <w:p w14:paraId="7F5001DD" w14:textId="77777777" w:rsidR="00A921AA" w:rsidRDefault="00000000">
      <w:pPr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CoDA Service Conference 2022</w:t>
      </w:r>
    </w:p>
    <w:p w14:paraId="3B647186" w14:textId="77777777" w:rsidR="00A921AA" w:rsidRDefault="00A921AA">
      <w:pPr>
        <w:jc w:val="center"/>
        <w:rPr>
          <w:rFonts w:ascii="Arial" w:eastAsia="Arial" w:hAnsi="Arial" w:cs="Arial"/>
        </w:rPr>
      </w:pPr>
    </w:p>
    <w:p w14:paraId="1763ED6F" w14:textId="77777777" w:rsidR="00A921A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Committee Report</w:t>
      </w:r>
    </w:p>
    <w:p w14:paraId="6F98874D" w14:textId="77777777" w:rsidR="00A921AA" w:rsidRDefault="00A921AA">
      <w:pPr>
        <w:jc w:val="center"/>
        <w:rPr>
          <w:rFonts w:ascii="Arial" w:eastAsia="Arial" w:hAnsi="Arial" w:cs="Arial"/>
        </w:rPr>
      </w:pPr>
    </w:p>
    <w:p w14:paraId="498B75DB" w14:textId="77777777" w:rsidR="00A921A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Committee: Service Structure (SSC)        Date: 8/22/22</w:t>
      </w:r>
    </w:p>
    <w:p w14:paraId="06352728" w14:textId="77777777" w:rsidR="00A921AA" w:rsidRDefault="00A921AA">
      <w:pPr>
        <w:rPr>
          <w:rFonts w:ascii="Arial" w:eastAsia="Arial" w:hAnsi="Arial" w:cs="Arial"/>
        </w:rPr>
      </w:pPr>
    </w:p>
    <w:p w14:paraId="402BDFC8" w14:textId="77777777" w:rsidR="00A921AA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Members</w:t>
      </w:r>
      <w:r>
        <w:rPr>
          <w:rFonts w:ascii="Arial" w:eastAsia="Arial" w:hAnsi="Arial" w:cs="Arial"/>
          <w:sz w:val="28"/>
          <w:szCs w:val="28"/>
        </w:rPr>
        <w:t xml:space="preserve">: Judi T., MA . Debbie M., New Brunswick CA. Dee </w:t>
      </w:r>
      <w:proofErr w:type="spellStart"/>
      <w:r>
        <w:rPr>
          <w:rFonts w:ascii="Arial" w:eastAsia="Arial" w:hAnsi="Arial" w:cs="Arial"/>
          <w:sz w:val="28"/>
          <w:szCs w:val="28"/>
        </w:rPr>
        <w:t>Dee</w:t>
      </w:r>
      <w:proofErr w:type="spellEnd"/>
      <w:r>
        <w:rPr>
          <w:rFonts w:ascii="Arial" w:eastAsia="Arial" w:hAnsi="Arial" w:cs="Arial"/>
          <w:sz w:val="28"/>
          <w:szCs w:val="28"/>
        </w:rPr>
        <w:t>, TX. Dave S., PA, Chair.</w:t>
      </w:r>
    </w:p>
    <w:p w14:paraId="6E34C29C" w14:textId="77777777" w:rsidR="00A921AA" w:rsidRDefault="00A921AA">
      <w:pPr>
        <w:rPr>
          <w:rFonts w:ascii="Arial" w:eastAsia="Arial" w:hAnsi="Arial" w:cs="Arial"/>
          <w:sz w:val="28"/>
          <w:szCs w:val="28"/>
        </w:rPr>
      </w:pPr>
    </w:p>
    <w:p w14:paraId="791ADB65" w14:textId="77777777" w:rsidR="00A921AA" w:rsidRDefault="00000000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2021-2022 Board Liaisons; Primary - Gail S, NV. Backup - Yaniv S, Israel.</w:t>
      </w:r>
    </w:p>
    <w:p w14:paraId="165FB44B" w14:textId="77777777" w:rsidR="00A921AA" w:rsidRDefault="00A921AA">
      <w:pPr>
        <w:rPr>
          <w:rFonts w:ascii="Arial" w:eastAsia="Arial" w:hAnsi="Arial" w:cs="Arial"/>
        </w:rPr>
      </w:pPr>
    </w:p>
    <w:p w14:paraId="70946BCC" w14:textId="77777777" w:rsidR="00A921AA" w:rsidRDefault="00000000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Last year's Committee Goals and Accomplishments towards those goals:</w:t>
      </w:r>
    </w:p>
    <w:p w14:paraId="08F8670D" w14:textId="77777777" w:rsidR="00A921AA" w:rsidRDefault="00000000">
      <w:pPr>
        <w:widowControl w:val="0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Recruit new members</w:t>
      </w:r>
    </w:p>
    <w:p w14:paraId="3C960D9A" w14:textId="77777777" w:rsidR="00A921AA" w:rsidRDefault="00000000">
      <w:pPr>
        <w:widowControl w:val="0"/>
        <w:numPr>
          <w:ilvl w:val="1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Announce at CSC</w:t>
      </w:r>
    </w:p>
    <w:p w14:paraId="6394A968" w14:textId="77777777" w:rsidR="00A921AA" w:rsidRDefault="00000000">
      <w:pPr>
        <w:widowControl w:val="0"/>
        <w:numPr>
          <w:ilvl w:val="1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Look for other opportunities</w:t>
      </w:r>
    </w:p>
    <w:p w14:paraId="5933DA2A" w14:textId="77777777" w:rsidR="00A921AA" w:rsidRDefault="00000000">
      <w:pPr>
        <w:widowControl w:val="0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Update the FSM in a timely manner with all approved CSC motions</w:t>
      </w:r>
    </w:p>
    <w:p w14:paraId="35455FDD" w14:textId="77777777" w:rsidR="00A921AA" w:rsidRDefault="00000000">
      <w:pPr>
        <w:widowControl w:val="0"/>
        <w:numPr>
          <w:ilvl w:val="1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Have all parts of the FSM updated with CSC motions within 2 weeks of end of CSC/ICC</w:t>
      </w:r>
    </w:p>
    <w:p w14:paraId="417B7C9F" w14:textId="77777777" w:rsidR="00A921AA" w:rsidRDefault="00000000">
      <w:pPr>
        <w:widowControl w:val="0"/>
        <w:numPr>
          <w:ilvl w:val="0"/>
          <w:numId w:val="1"/>
        </w:numPr>
        <w:pBdr>
          <w:bottom w:val="single" w:sz="4" w:space="1" w:color="000000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Continue to identify and work with others to improve service structure</w:t>
      </w:r>
    </w:p>
    <w:p w14:paraId="3968C9B6" w14:textId="77777777" w:rsidR="00A921AA" w:rsidRDefault="00000000">
      <w:pPr>
        <w:widowControl w:val="0"/>
        <w:numPr>
          <w:ilvl w:val="0"/>
          <w:numId w:val="1"/>
        </w:numPr>
        <w:pBdr>
          <w:bottom w:val="single" w:sz="4" w:space="1" w:color="000000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Correct FSM when errors are identified</w:t>
      </w:r>
    </w:p>
    <w:p w14:paraId="040F1ED1" w14:textId="77777777" w:rsidR="00A921AA" w:rsidRDefault="00000000">
      <w:pPr>
        <w:widowControl w:val="0"/>
        <w:numPr>
          <w:ilvl w:val="0"/>
          <w:numId w:val="1"/>
        </w:numPr>
        <w:pBdr>
          <w:bottom w:val="single" w:sz="4" w:space="1" w:color="000000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Make any modifications to the FSM that are approved by the Board and SSC according to a previously approved list of items that may be changed this way (see CSC Motion 18004)</w:t>
      </w:r>
    </w:p>
    <w:p w14:paraId="531DE748" w14:textId="77777777" w:rsidR="00A921AA" w:rsidRDefault="00000000">
      <w:pPr>
        <w:widowControl w:val="0"/>
        <w:numPr>
          <w:ilvl w:val="0"/>
          <w:numId w:val="1"/>
        </w:numPr>
        <w:pBdr>
          <w:bottom w:val="single" w:sz="4" w:space="1" w:color="000000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Continue monthly or bi-monthly con calls</w:t>
      </w:r>
    </w:p>
    <w:p w14:paraId="3D3E8734" w14:textId="77777777" w:rsidR="00A921AA" w:rsidRDefault="00000000">
      <w:pPr>
        <w:spacing w:before="240" w:after="240" w:line="276" w:lineRule="auto"/>
        <w:ind w:left="720"/>
        <w:rPr>
          <w:rFonts w:ascii="Arial" w:eastAsia="Arial" w:hAnsi="Arial" w:cs="Arial"/>
          <w:b/>
          <w:color w:val="002939"/>
          <w:sz w:val="28"/>
          <w:szCs w:val="28"/>
        </w:rPr>
      </w:pPr>
      <w:r>
        <w:rPr>
          <w:rFonts w:ascii="Arial" w:eastAsia="Arial" w:hAnsi="Arial" w:cs="Arial"/>
          <w:b/>
          <w:color w:val="002939"/>
          <w:sz w:val="28"/>
          <w:szCs w:val="28"/>
        </w:rPr>
        <w:t xml:space="preserve">Other Accomplishments: </w:t>
      </w:r>
    </w:p>
    <w:p w14:paraId="22D5ABC3" w14:textId="77777777" w:rsidR="00A921AA" w:rsidRDefault="00000000">
      <w:pPr>
        <w:numPr>
          <w:ilvl w:val="0"/>
          <w:numId w:val="1"/>
        </w:numPr>
        <w:spacing w:before="240" w:line="276" w:lineRule="auto"/>
        <w:rPr>
          <w:rFonts w:ascii="Arial" w:eastAsia="Arial" w:hAnsi="Arial" w:cs="Arial"/>
          <w:color w:val="002939"/>
          <w:sz w:val="28"/>
          <w:szCs w:val="28"/>
        </w:rPr>
      </w:pPr>
      <w:r>
        <w:rPr>
          <w:rFonts w:ascii="Arial" w:eastAsia="Arial" w:hAnsi="Arial" w:cs="Arial"/>
          <w:color w:val="002939"/>
          <w:sz w:val="28"/>
          <w:szCs w:val="28"/>
        </w:rPr>
        <w:t>Were able to recruit one new member.</w:t>
      </w:r>
    </w:p>
    <w:p w14:paraId="7A2B1175" w14:textId="77777777" w:rsidR="00A921AA" w:rsidRDefault="0000000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2939"/>
          <w:sz w:val="28"/>
          <w:szCs w:val="28"/>
        </w:rPr>
      </w:pPr>
      <w:r>
        <w:rPr>
          <w:rFonts w:ascii="Arial" w:eastAsia="Arial" w:hAnsi="Arial" w:cs="Arial"/>
          <w:color w:val="002939"/>
          <w:sz w:val="28"/>
          <w:szCs w:val="28"/>
        </w:rPr>
        <w:lastRenderedPageBreak/>
        <w:t>SSC mourns the passing of former member and Past Chair Leo C., CT. We express our condolences to his family and friends.</w:t>
      </w:r>
    </w:p>
    <w:p w14:paraId="6149A97E" w14:textId="77777777" w:rsidR="00A921AA" w:rsidRDefault="0000000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002939"/>
          <w:sz w:val="28"/>
          <w:szCs w:val="28"/>
        </w:rPr>
        <w:t>Per the committee’s request, the Board hired a Fellowship Service Worker (FSW) to update (and correct any errors) of the Fellowship Service Manual (FSM). We felt that there was not enough reason for the standing committee to continue.</w:t>
      </w:r>
    </w:p>
    <w:p w14:paraId="61F82781" w14:textId="77777777" w:rsidR="00A921AA" w:rsidRDefault="0000000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002939"/>
          <w:sz w:val="28"/>
          <w:szCs w:val="28"/>
        </w:rPr>
        <w:t>The Service Structure Committee has submitted a motion to CSC 2022 where it moves to dissolve itself as a standing committee. Any mention of Service Structure Committee (SSC) in the Fellowship Service Manual (FSM) shall be removed.</w:t>
      </w:r>
    </w:p>
    <w:p w14:paraId="08106CD0" w14:textId="77777777" w:rsidR="00A921AA" w:rsidRDefault="0000000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2939"/>
          <w:sz w:val="28"/>
          <w:szCs w:val="28"/>
        </w:rPr>
      </w:pPr>
      <w:r>
        <w:rPr>
          <w:rFonts w:ascii="Arial" w:eastAsia="Arial" w:hAnsi="Arial" w:cs="Arial"/>
          <w:color w:val="002939"/>
          <w:sz w:val="28"/>
          <w:szCs w:val="28"/>
        </w:rPr>
        <w:t>In anticipation of the SSC motion passing, this committee will not be submitting to CSC any Goals or Budget.</w:t>
      </w:r>
    </w:p>
    <w:p w14:paraId="792B1F15" w14:textId="77777777" w:rsidR="00A921AA" w:rsidRDefault="00A921AA">
      <w:pPr>
        <w:spacing w:line="276" w:lineRule="auto"/>
        <w:ind w:left="720"/>
        <w:rPr>
          <w:rFonts w:ascii="Arial" w:eastAsia="Arial" w:hAnsi="Arial" w:cs="Arial"/>
          <w:color w:val="002939"/>
          <w:sz w:val="28"/>
          <w:szCs w:val="28"/>
        </w:rPr>
      </w:pPr>
    </w:p>
    <w:p w14:paraId="06545953" w14:textId="77777777" w:rsidR="00A921AA" w:rsidRDefault="00A921AA">
      <w:pPr>
        <w:spacing w:line="276" w:lineRule="auto"/>
        <w:rPr>
          <w:rFonts w:ascii="Arial" w:eastAsia="Arial" w:hAnsi="Arial" w:cs="Arial"/>
          <w:color w:val="002939"/>
          <w:sz w:val="28"/>
          <w:szCs w:val="28"/>
        </w:rPr>
      </w:pPr>
    </w:p>
    <w:p w14:paraId="6CF37FD2" w14:textId="77777777" w:rsidR="00A921AA" w:rsidRDefault="00A921AA">
      <w:pPr>
        <w:spacing w:line="276" w:lineRule="auto"/>
        <w:rPr>
          <w:rFonts w:ascii="Arial" w:eastAsia="Arial" w:hAnsi="Arial" w:cs="Arial"/>
          <w:color w:val="002939"/>
          <w:sz w:val="28"/>
          <w:szCs w:val="28"/>
        </w:rPr>
      </w:pPr>
    </w:p>
    <w:p w14:paraId="547B7DBE" w14:textId="77777777" w:rsidR="00A921AA" w:rsidRDefault="00A921AA">
      <w:pPr>
        <w:rPr>
          <w:rFonts w:ascii="Arial" w:eastAsia="Arial" w:hAnsi="Arial" w:cs="Arial"/>
        </w:rPr>
      </w:pPr>
    </w:p>
    <w:sectPr w:rsidR="00A921AA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B07"/>
    <w:multiLevelType w:val="multilevel"/>
    <w:tmpl w:val="38E8A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368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AA"/>
    <w:rsid w:val="00A921AA"/>
    <w:rsid w:val="00A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957B"/>
  <w15:docId w15:val="{9C330CC7-C91E-4CBF-82BC-17D9C53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jc w:val="center"/>
      <w:outlineLvl w:val="2"/>
    </w:pPr>
    <w:rPr>
      <w:sz w:val="144"/>
      <w:szCs w:val="1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dave shaw</cp:lastModifiedBy>
  <cp:revision>2</cp:revision>
  <dcterms:created xsi:type="dcterms:W3CDTF">2022-07-20T19:14:00Z</dcterms:created>
  <dcterms:modified xsi:type="dcterms:W3CDTF">2022-07-20T19:14:00Z</dcterms:modified>
</cp:coreProperties>
</file>