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0E682F" w14:textId="77777777" w:rsidR="00E656A2" w:rsidRDefault="00314C8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114300" distR="114300" wp14:anchorId="0CA04FC0" wp14:editId="7D20342A">
            <wp:extent cx="1057910" cy="105727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7910" cy="1057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ABFA5E8" w14:textId="77777777" w:rsidR="00E656A2" w:rsidRDefault="00E656A2">
      <w:pPr>
        <w:jc w:val="center"/>
        <w:rPr>
          <w:sz w:val="28"/>
          <w:szCs w:val="28"/>
        </w:rPr>
      </w:pPr>
    </w:p>
    <w:p w14:paraId="354C9AC6" w14:textId="26F8E785" w:rsidR="00E656A2" w:rsidRDefault="00314C8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CoDA Service Conference 20</w:t>
      </w:r>
      <w:r w:rsidR="00E1342E">
        <w:rPr>
          <w:b/>
          <w:sz w:val="28"/>
          <w:szCs w:val="28"/>
        </w:rPr>
        <w:t>21</w:t>
      </w:r>
    </w:p>
    <w:p w14:paraId="56DA65DC" w14:textId="77777777" w:rsidR="00E656A2" w:rsidRDefault="00314C8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Motion/Voting Entity Issue (VEI) Form </w:t>
      </w:r>
    </w:p>
    <w:p w14:paraId="13829126" w14:textId="77777777" w:rsidR="00E656A2" w:rsidRDefault="00E656A2">
      <w:pPr>
        <w:jc w:val="center"/>
        <w:rPr>
          <w:sz w:val="28"/>
          <w:szCs w:val="28"/>
        </w:rPr>
      </w:pPr>
    </w:p>
    <w:p w14:paraId="13072BAF" w14:textId="58BBB219" w:rsidR="00E656A2" w:rsidRDefault="00314C81">
      <w:pPr>
        <w:rPr>
          <w:sz w:val="28"/>
          <w:szCs w:val="28"/>
        </w:rPr>
      </w:pPr>
      <w:r>
        <w:rPr>
          <w:b/>
          <w:sz w:val="28"/>
          <w:szCs w:val="28"/>
        </w:rPr>
        <w:t>Check one:    _</w:t>
      </w:r>
      <w:r w:rsidR="0094051A">
        <w:rPr>
          <w:b/>
          <w:sz w:val="28"/>
          <w:szCs w:val="28"/>
        </w:rPr>
        <w:t>x</w:t>
      </w:r>
      <w:r>
        <w:rPr>
          <w:b/>
          <w:sz w:val="28"/>
          <w:szCs w:val="28"/>
        </w:rPr>
        <w:t xml:space="preserve">_ Motion </w:t>
      </w:r>
      <w:r>
        <w:rPr>
          <w:sz w:val="28"/>
          <w:szCs w:val="28"/>
        </w:rPr>
        <w:t>(Committee)</w:t>
      </w:r>
    </w:p>
    <w:p w14:paraId="11D74858" w14:textId="77777777" w:rsidR="00E656A2" w:rsidRDefault="00E656A2">
      <w:pPr>
        <w:rPr>
          <w:b/>
          <w:sz w:val="28"/>
          <w:szCs w:val="28"/>
        </w:rPr>
      </w:pPr>
    </w:p>
    <w:p w14:paraId="0AFF0BBF" w14:textId="33AC48C4" w:rsidR="00E656A2" w:rsidRDefault="00314C81">
      <w:pPr>
        <w:rPr>
          <w:b/>
          <w:sz w:val="28"/>
          <w:szCs w:val="28"/>
        </w:rPr>
      </w:pPr>
      <w:r>
        <w:rPr>
          <w:b/>
          <w:sz w:val="28"/>
          <w:szCs w:val="28"/>
        </w:rPr>
        <w:t>Committee</w:t>
      </w:r>
      <w:r w:rsidR="008D40B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Name: </w:t>
      </w:r>
      <w:r w:rsidR="00F80A74">
        <w:rPr>
          <w:b/>
          <w:sz w:val="28"/>
          <w:szCs w:val="28"/>
        </w:rPr>
        <w:t>Translation Management Committee</w:t>
      </w:r>
      <w:r>
        <w:rPr>
          <w:b/>
          <w:sz w:val="28"/>
          <w:szCs w:val="28"/>
        </w:rPr>
        <w:t xml:space="preserve">   </w:t>
      </w:r>
      <w:r w:rsidR="00F80A74">
        <w:rPr>
          <w:b/>
          <w:sz w:val="28"/>
          <w:szCs w:val="28"/>
        </w:rPr>
        <w:t>(TMC)</w:t>
      </w:r>
    </w:p>
    <w:p w14:paraId="75726591" w14:textId="390597A5" w:rsidR="00E656A2" w:rsidRDefault="00314C8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Date: </w:t>
      </w:r>
      <w:r w:rsidR="00F80A74">
        <w:rPr>
          <w:b/>
          <w:sz w:val="28"/>
          <w:szCs w:val="28"/>
        </w:rPr>
        <w:t>05/13/2021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40AF5AF2" w14:textId="77777777" w:rsidR="00E656A2" w:rsidRDefault="00314C81">
      <w:pPr>
        <w:rPr>
          <w:b/>
          <w:sz w:val="28"/>
          <w:szCs w:val="28"/>
        </w:rPr>
      </w:pPr>
      <w:r>
        <w:rPr>
          <w:b/>
          <w:sz w:val="28"/>
          <w:szCs w:val="28"/>
        </w:rPr>
        <w:t>Assigned Number: 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2240C5B7" w14:textId="77777777" w:rsidR="00E656A2" w:rsidRDefault="00314C81">
      <w:pPr>
        <w:rPr>
          <w:b/>
          <w:sz w:val="28"/>
          <w:szCs w:val="28"/>
        </w:rPr>
      </w:pPr>
      <w:r>
        <w:rPr>
          <w:b/>
          <w:sz w:val="28"/>
          <w:szCs w:val="28"/>
        </w:rPr>
        <w:t>Revision #: 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Revision Date: _________________</w:t>
      </w:r>
    </w:p>
    <w:p w14:paraId="29EDC21E" w14:textId="77777777" w:rsidR="00E656A2" w:rsidRDefault="00E656A2">
      <w:pPr>
        <w:rPr>
          <w:sz w:val="28"/>
          <w:szCs w:val="28"/>
        </w:rPr>
      </w:pPr>
    </w:p>
    <w:p w14:paraId="213CBB10" w14:textId="26975A1A" w:rsidR="00E656A2" w:rsidRDefault="00314C8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Motion Name: </w:t>
      </w:r>
      <w:r w:rsidR="0094051A">
        <w:rPr>
          <w:b/>
          <w:sz w:val="28"/>
          <w:szCs w:val="28"/>
        </w:rPr>
        <w:t xml:space="preserve">Translation and Publication Information / Disclaimer </w:t>
      </w:r>
    </w:p>
    <w:p w14:paraId="31E11733" w14:textId="77777777" w:rsidR="00E656A2" w:rsidRDefault="00E656A2">
      <w:pPr>
        <w:rPr>
          <w:b/>
          <w:sz w:val="28"/>
          <w:szCs w:val="28"/>
        </w:rPr>
      </w:pPr>
    </w:p>
    <w:p w14:paraId="2343D6D2" w14:textId="77777777" w:rsidR="00E656A2" w:rsidRDefault="00314C8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Motion/Issue: </w:t>
      </w:r>
    </w:p>
    <w:p w14:paraId="6966ABB4" w14:textId="77777777" w:rsidR="00723C8F" w:rsidRDefault="00723C8F">
      <w:pPr>
        <w:rPr>
          <w:b/>
          <w:sz w:val="28"/>
          <w:szCs w:val="28"/>
        </w:rPr>
      </w:pPr>
    </w:p>
    <w:p w14:paraId="51EEB86B" w14:textId="09D51938" w:rsidR="0094051A" w:rsidRDefault="0094051A">
      <w:pPr>
        <w:rPr>
          <w:b/>
          <w:sz w:val="28"/>
          <w:szCs w:val="28"/>
        </w:rPr>
      </w:pPr>
      <w:r>
        <w:rPr>
          <w:b/>
          <w:sz w:val="28"/>
          <w:szCs w:val="28"/>
        </w:rPr>
        <w:t>To place following wording on</w:t>
      </w:r>
      <w:r w:rsidR="00F80A74">
        <w:rPr>
          <w:b/>
          <w:sz w:val="28"/>
          <w:szCs w:val="28"/>
        </w:rPr>
        <w:t xml:space="preserve"> the </w:t>
      </w:r>
      <w:r>
        <w:rPr>
          <w:b/>
          <w:sz w:val="28"/>
          <w:szCs w:val="28"/>
        </w:rPr>
        <w:t xml:space="preserve">Title or Information page </w:t>
      </w:r>
      <w:r w:rsidR="00E779C0">
        <w:rPr>
          <w:b/>
          <w:sz w:val="28"/>
          <w:szCs w:val="28"/>
        </w:rPr>
        <w:t>of publications</w:t>
      </w:r>
      <w:r>
        <w:rPr>
          <w:b/>
          <w:sz w:val="28"/>
          <w:szCs w:val="28"/>
        </w:rPr>
        <w:t xml:space="preserve"> of </w:t>
      </w:r>
      <w:r w:rsidR="00F80A74">
        <w:rPr>
          <w:b/>
          <w:sz w:val="28"/>
          <w:szCs w:val="28"/>
        </w:rPr>
        <w:t>t</w:t>
      </w:r>
      <w:r>
        <w:rPr>
          <w:b/>
          <w:sz w:val="28"/>
          <w:szCs w:val="28"/>
        </w:rPr>
        <w:t xml:space="preserve">ranslated </w:t>
      </w:r>
      <w:proofErr w:type="spellStart"/>
      <w:r>
        <w:rPr>
          <w:b/>
          <w:sz w:val="28"/>
          <w:szCs w:val="28"/>
        </w:rPr>
        <w:t>CoDA</w:t>
      </w:r>
      <w:proofErr w:type="spellEnd"/>
      <w:r>
        <w:rPr>
          <w:b/>
          <w:sz w:val="28"/>
          <w:szCs w:val="28"/>
        </w:rPr>
        <w:t xml:space="preserve"> Materials</w:t>
      </w:r>
      <w:r w:rsidR="003D5BBE">
        <w:rPr>
          <w:b/>
          <w:sz w:val="28"/>
          <w:szCs w:val="28"/>
        </w:rPr>
        <w:t>:</w:t>
      </w:r>
    </w:p>
    <w:p w14:paraId="30BB03E8" w14:textId="77777777" w:rsidR="0094051A" w:rsidRDefault="0094051A" w:rsidP="0094051A">
      <w:pPr>
        <w:pStyle w:val="NormalWeb"/>
        <w:shd w:val="clear" w:color="auto" w:fill="FFFFFF"/>
        <w:spacing w:before="200" w:beforeAutospacing="0" w:after="0" w:afterAutospacing="0"/>
        <w:ind w:left="1440"/>
      </w:pPr>
      <w:r>
        <w:rPr>
          <w:b/>
          <w:bCs/>
          <w:i/>
          <w:iCs/>
          <w:color w:val="000000"/>
        </w:rPr>
        <w:t xml:space="preserve">Printed and distributed in </w:t>
      </w:r>
      <w:r>
        <w:rPr>
          <w:b/>
          <w:bCs/>
          <w:i/>
          <w:iCs/>
          <w:color w:val="FF0000"/>
        </w:rPr>
        <w:t>“country”</w:t>
      </w:r>
      <w:r>
        <w:rPr>
          <w:b/>
          <w:bCs/>
          <w:i/>
          <w:iCs/>
          <w:color w:val="000000"/>
        </w:rPr>
        <w:t xml:space="preserve"> By </w:t>
      </w:r>
      <w:r>
        <w:rPr>
          <w:b/>
          <w:bCs/>
          <w:i/>
          <w:iCs/>
          <w:color w:val="FF0000"/>
        </w:rPr>
        <w:t>“name of organization or Country”</w:t>
      </w:r>
      <w:r>
        <w:rPr>
          <w:b/>
          <w:bCs/>
          <w:i/>
          <w:iCs/>
          <w:color w:val="000000"/>
        </w:rPr>
        <w:t xml:space="preserve"> with permission, under license from Co-Dependents Anonymous Inc.  </w:t>
      </w:r>
    </w:p>
    <w:p w14:paraId="1433CDFB" w14:textId="36402344" w:rsidR="0094051A" w:rsidRDefault="0094051A" w:rsidP="0094051A">
      <w:pPr>
        <w:ind w:left="1440"/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222222"/>
        </w:rPr>
        <w:t xml:space="preserve">This </w:t>
      </w:r>
      <w:r>
        <w:rPr>
          <w:b/>
          <w:bCs/>
          <w:i/>
          <w:iCs/>
          <w:color w:val="FF0000"/>
        </w:rPr>
        <w:t>pamphlet/ book/ booklet (pick one)</w:t>
      </w:r>
      <w:r>
        <w:rPr>
          <w:b/>
          <w:bCs/>
          <w:i/>
          <w:iCs/>
          <w:color w:val="222222"/>
        </w:rPr>
        <w:t xml:space="preserve"> was translated, edited, and approved by volunteers using</w:t>
      </w:r>
      <w:r w:rsidR="00E021DF">
        <w:rPr>
          <w:b/>
          <w:bCs/>
          <w:i/>
          <w:iCs/>
          <w:color w:val="222222"/>
        </w:rPr>
        <w:t> group</w:t>
      </w:r>
      <w:r>
        <w:rPr>
          <w:b/>
          <w:bCs/>
          <w:i/>
          <w:iCs/>
          <w:color w:val="222222"/>
        </w:rPr>
        <w:t xml:space="preserve"> conscience</w:t>
      </w:r>
      <w:r w:rsidR="00E021DF">
        <w:rPr>
          <w:b/>
          <w:bCs/>
          <w:i/>
          <w:iCs/>
          <w:color w:val="222222"/>
        </w:rPr>
        <w:t> in</w:t>
      </w:r>
      <w:r>
        <w:rPr>
          <w:b/>
          <w:bCs/>
          <w:i/>
          <w:iCs/>
          <w:color w:val="222222"/>
        </w:rPr>
        <w:t xml:space="preserve"> </w:t>
      </w:r>
      <w:r>
        <w:rPr>
          <w:b/>
          <w:bCs/>
          <w:i/>
          <w:iCs/>
          <w:color w:val="FF0000"/>
        </w:rPr>
        <w:t>(Country)</w:t>
      </w:r>
    </w:p>
    <w:p w14:paraId="4F352AB9" w14:textId="77777777" w:rsidR="003D5BBE" w:rsidRDefault="003D5BBE" w:rsidP="0094051A">
      <w:pPr>
        <w:ind w:left="1440"/>
        <w:rPr>
          <w:b/>
          <w:bCs/>
          <w:i/>
          <w:iCs/>
          <w:color w:val="FF0000"/>
        </w:rPr>
      </w:pPr>
    </w:p>
    <w:p w14:paraId="43A632D1" w14:textId="22D61A52" w:rsidR="003D5BBE" w:rsidRDefault="003D5BBE" w:rsidP="003D5BBE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Or</w:t>
      </w:r>
      <w:r>
        <w:rPr>
          <w:b/>
          <w:sz w:val="28"/>
          <w:szCs w:val="28"/>
        </w:rPr>
        <w:t xml:space="preserve"> in the footer of</w:t>
      </w:r>
      <w:r w:rsidR="00723C8F">
        <w:rPr>
          <w:b/>
          <w:sz w:val="28"/>
          <w:szCs w:val="28"/>
        </w:rPr>
        <w:t xml:space="preserve"> </w:t>
      </w:r>
      <w:proofErr w:type="spellStart"/>
      <w:r w:rsidR="00723C8F">
        <w:rPr>
          <w:b/>
          <w:sz w:val="28"/>
          <w:szCs w:val="28"/>
        </w:rPr>
        <w:t>CoDA</w:t>
      </w:r>
      <w:proofErr w:type="spellEnd"/>
      <w:r w:rsidR="00723C8F">
        <w:rPr>
          <w:b/>
          <w:sz w:val="28"/>
          <w:szCs w:val="28"/>
        </w:rPr>
        <w:t xml:space="preserve"> documents:</w:t>
      </w:r>
      <w:bookmarkStart w:id="0" w:name="_GoBack"/>
      <w:bookmarkEnd w:id="0"/>
      <w:proofErr w:type="gramEnd"/>
    </w:p>
    <w:p w14:paraId="75260227" w14:textId="15E0BAB0" w:rsidR="003D5BBE" w:rsidRDefault="003D5BBE" w:rsidP="003D5BBE">
      <w:pPr>
        <w:ind w:left="1440"/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222222"/>
        </w:rPr>
        <w:t xml:space="preserve">This </w:t>
      </w:r>
      <w:r w:rsidR="00723C8F">
        <w:rPr>
          <w:b/>
          <w:bCs/>
          <w:i/>
          <w:iCs/>
          <w:color w:val="FF0000"/>
        </w:rPr>
        <w:t>Document</w:t>
      </w:r>
      <w:r>
        <w:rPr>
          <w:b/>
          <w:bCs/>
          <w:i/>
          <w:iCs/>
          <w:color w:val="222222"/>
        </w:rPr>
        <w:t xml:space="preserve"> was translated, edited, and approved by volunteers using group conscience in </w:t>
      </w:r>
      <w:r>
        <w:rPr>
          <w:b/>
          <w:bCs/>
          <w:i/>
          <w:iCs/>
          <w:color w:val="FF0000"/>
        </w:rPr>
        <w:t>(Country)</w:t>
      </w:r>
    </w:p>
    <w:p w14:paraId="45B4C995" w14:textId="77777777" w:rsidR="003D5BBE" w:rsidRDefault="003D5BBE" w:rsidP="0094051A">
      <w:pPr>
        <w:ind w:left="1440"/>
        <w:rPr>
          <w:b/>
          <w:bCs/>
          <w:i/>
          <w:iCs/>
          <w:color w:val="FF0000"/>
        </w:rPr>
      </w:pPr>
    </w:p>
    <w:p w14:paraId="48E4127F" w14:textId="77777777" w:rsidR="0094051A" w:rsidRDefault="0094051A" w:rsidP="0094051A">
      <w:pPr>
        <w:ind w:left="1440"/>
        <w:rPr>
          <w:sz w:val="28"/>
          <w:szCs w:val="28"/>
        </w:rPr>
      </w:pPr>
    </w:p>
    <w:p w14:paraId="0093DBD8" w14:textId="77777777" w:rsidR="00E656A2" w:rsidRDefault="00314C8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Intent, background, other pertinent information: </w:t>
      </w:r>
    </w:p>
    <w:p w14:paraId="529841FC" w14:textId="77777777" w:rsidR="00F80A74" w:rsidRDefault="00F80A74">
      <w:pPr>
        <w:rPr>
          <w:sz w:val="28"/>
          <w:szCs w:val="28"/>
        </w:rPr>
      </w:pPr>
    </w:p>
    <w:p w14:paraId="43659FF8" w14:textId="5B83EADD" w:rsidR="00E656A2" w:rsidRDefault="0094051A">
      <w:pPr>
        <w:rPr>
          <w:sz w:val="28"/>
          <w:szCs w:val="28"/>
        </w:rPr>
      </w:pPr>
      <w:r>
        <w:rPr>
          <w:sz w:val="28"/>
          <w:szCs w:val="28"/>
        </w:rPr>
        <w:t xml:space="preserve">To create standard </w:t>
      </w:r>
      <w:r w:rsidR="00283A2E">
        <w:rPr>
          <w:sz w:val="28"/>
          <w:szCs w:val="28"/>
        </w:rPr>
        <w:t xml:space="preserve">Publication </w:t>
      </w:r>
      <w:r>
        <w:rPr>
          <w:sz w:val="28"/>
          <w:szCs w:val="28"/>
        </w:rPr>
        <w:t xml:space="preserve">wording for translations belonging to </w:t>
      </w:r>
      <w:proofErr w:type="spellStart"/>
      <w:r>
        <w:rPr>
          <w:sz w:val="28"/>
          <w:szCs w:val="28"/>
        </w:rPr>
        <w:t>CoDA</w:t>
      </w:r>
      <w:proofErr w:type="gramStart"/>
      <w:r>
        <w:rPr>
          <w:sz w:val="28"/>
          <w:szCs w:val="28"/>
        </w:rPr>
        <w:t>,Inc</w:t>
      </w:r>
      <w:proofErr w:type="spellEnd"/>
      <w:proofErr w:type="gramEnd"/>
      <w:r>
        <w:rPr>
          <w:sz w:val="28"/>
          <w:szCs w:val="28"/>
        </w:rPr>
        <w:t>.</w:t>
      </w:r>
    </w:p>
    <w:p w14:paraId="7C72FBAF" w14:textId="6A4B9D2C" w:rsidR="0094051A" w:rsidRDefault="00F80A74" w:rsidP="00F80A74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="0094051A">
        <w:rPr>
          <w:sz w:val="28"/>
          <w:szCs w:val="28"/>
        </w:rPr>
        <w:t xml:space="preserve">Currently </w:t>
      </w:r>
      <w:r>
        <w:rPr>
          <w:sz w:val="28"/>
          <w:szCs w:val="28"/>
        </w:rPr>
        <w:t>there is no standard.)</w:t>
      </w:r>
    </w:p>
    <w:p w14:paraId="12F5B16B" w14:textId="407794BF" w:rsidR="0094051A" w:rsidRDefault="0094051A">
      <w:pPr>
        <w:rPr>
          <w:sz w:val="28"/>
          <w:szCs w:val="28"/>
        </w:rPr>
      </w:pPr>
      <w:r>
        <w:rPr>
          <w:sz w:val="28"/>
          <w:szCs w:val="28"/>
        </w:rPr>
        <w:t xml:space="preserve">To clarify that </w:t>
      </w:r>
      <w:proofErr w:type="spellStart"/>
      <w:r>
        <w:rPr>
          <w:sz w:val="28"/>
          <w:szCs w:val="28"/>
        </w:rPr>
        <w:t>CoDA</w:t>
      </w:r>
      <w:proofErr w:type="spellEnd"/>
      <w:r>
        <w:rPr>
          <w:sz w:val="28"/>
          <w:szCs w:val="28"/>
        </w:rPr>
        <w:t xml:space="preserve">, Inc. does not review or endorse translations.  They are the responsibility of the </w:t>
      </w:r>
      <w:r w:rsidR="00F80A74">
        <w:rPr>
          <w:sz w:val="28"/>
          <w:szCs w:val="28"/>
        </w:rPr>
        <w:t xml:space="preserve">translating </w:t>
      </w:r>
      <w:r>
        <w:rPr>
          <w:sz w:val="28"/>
          <w:szCs w:val="28"/>
        </w:rPr>
        <w:t>country.</w:t>
      </w:r>
    </w:p>
    <w:p w14:paraId="2CB6D745" w14:textId="77777777" w:rsidR="00E656A2" w:rsidRDefault="00E656A2">
      <w:pPr>
        <w:rPr>
          <w:sz w:val="28"/>
          <w:szCs w:val="28"/>
        </w:rPr>
      </w:pPr>
    </w:p>
    <w:p w14:paraId="06203EF3" w14:textId="1E1BADCC" w:rsidR="00EA5305" w:rsidRPr="00EA5305" w:rsidRDefault="00314C8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Remarks: </w:t>
      </w:r>
    </w:p>
    <w:p w14:paraId="26E72375" w14:textId="719A3EE1" w:rsidR="00EA5305" w:rsidRDefault="00EA5305">
      <w:pPr>
        <w:rPr>
          <w:sz w:val="28"/>
          <w:szCs w:val="28"/>
        </w:rPr>
      </w:pPr>
      <w:r>
        <w:rPr>
          <w:sz w:val="28"/>
          <w:szCs w:val="28"/>
        </w:rPr>
        <w:t>The issue arose because a Spanish speaking member of the fellowship wanted to know if the Blue Book (</w:t>
      </w:r>
      <w:r w:rsidR="00F80A74">
        <w:rPr>
          <w:sz w:val="28"/>
          <w:szCs w:val="28"/>
        </w:rPr>
        <w:t>L</w:t>
      </w:r>
      <w:r>
        <w:rPr>
          <w:sz w:val="28"/>
          <w:szCs w:val="28"/>
        </w:rPr>
        <w:t xml:space="preserve">ibra Azul) they were reading was endorsed by </w:t>
      </w:r>
      <w:proofErr w:type="spellStart"/>
      <w:r>
        <w:rPr>
          <w:sz w:val="28"/>
          <w:szCs w:val="28"/>
        </w:rPr>
        <w:t>CoDA</w:t>
      </w:r>
      <w:proofErr w:type="spellEnd"/>
      <w:r>
        <w:rPr>
          <w:sz w:val="28"/>
          <w:szCs w:val="28"/>
        </w:rPr>
        <w:t xml:space="preserve">, Inc.  We were unable to determine if the book had been translated with the appropriate legal Documentation required by law to maintain </w:t>
      </w:r>
      <w:proofErr w:type="spellStart"/>
      <w:r>
        <w:rPr>
          <w:sz w:val="28"/>
          <w:szCs w:val="28"/>
        </w:rPr>
        <w:t>CoDA</w:t>
      </w:r>
      <w:proofErr w:type="gramStart"/>
      <w:r>
        <w:rPr>
          <w:sz w:val="28"/>
          <w:szCs w:val="28"/>
        </w:rPr>
        <w:t>,Inc’s</w:t>
      </w:r>
      <w:proofErr w:type="spellEnd"/>
      <w:proofErr w:type="gramEnd"/>
      <w:r>
        <w:rPr>
          <w:sz w:val="28"/>
          <w:szCs w:val="28"/>
        </w:rPr>
        <w:t xml:space="preserve"> Copyright to its literature. </w:t>
      </w:r>
    </w:p>
    <w:p w14:paraId="50FFE830" w14:textId="3662C4AF" w:rsidR="0094051A" w:rsidRDefault="0094051A">
      <w:pPr>
        <w:rPr>
          <w:sz w:val="28"/>
          <w:szCs w:val="28"/>
        </w:rPr>
      </w:pPr>
      <w:r>
        <w:rPr>
          <w:sz w:val="28"/>
          <w:szCs w:val="28"/>
        </w:rPr>
        <w:t xml:space="preserve">This issue </w:t>
      </w:r>
      <w:r w:rsidR="00EA5305">
        <w:rPr>
          <w:sz w:val="28"/>
          <w:szCs w:val="28"/>
        </w:rPr>
        <w:t>could be a legal and not a conference issue but TMC feels it is important to address.</w:t>
      </w:r>
    </w:p>
    <w:p w14:paraId="0643D4E2" w14:textId="77777777" w:rsidR="00283A2E" w:rsidRDefault="00283A2E">
      <w:pPr>
        <w:rPr>
          <w:sz w:val="28"/>
          <w:szCs w:val="28"/>
        </w:rPr>
      </w:pPr>
    </w:p>
    <w:p w14:paraId="734A8A7C" w14:textId="2C5B697C" w:rsidR="00283A2E" w:rsidRPr="0094051A" w:rsidRDefault="00283A2E">
      <w:pPr>
        <w:rPr>
          <w:sz w:val="28"/>
          <w:szCs w:val="28"/>
        </w:rPr>
      </w:pPr>
      <w:r>
        <w:rPr>
          <w:sz w:val="28"/>
          <w:szCs w:val="28"/>
        </w:rPr>
        <w:t xml:space="preserve">Text of E-mail received from the </w:t>
      </w:r>
      <w:proofErr w:type="spellStart"/>
      <w:r>
        <w:rPr>
          <w:sz w:val="28"/>
          <w:szCs w:val="28"/>
        </w:rPr>
        <w:t>CoDA</w:t>
      </w:r>
      <w:proofErr w:type="spellEnd"/>
      <w:r>
        <w:rPr>
          <w:sz w:val="28"/>
          <w:szCs w:val="28"/>
        </w:rPr>
        <w:t xml:space="preserve"> Email Team (CET)</w:t>
      </w:r>
    </w:p>
    <w:p w14:paraId="05EB00A8" w14:textId="77777777" w:rsidR="00283A2E" w:rsidRPr="00283A2E" w:rsidRDefault="00283A2E" w:rsidP="00283A2E">
      <w:pPr>
        <w:shd w:val="clear" w:color="auto" w:fill="FFFFFF"/>
        <w:ind w:left="720" w:right="720"/>
        <w:rPr>
          <w:i/>
          <w:color w:val="222222"/>
          <w:sz w:val="28"/>
          <w:szCs w:val="28"/>
        </w:rPr>
      </w:pPr>
      <w:r w:rsidRPr="00283A2E">
        <w:rPr>
          <w:i/>
          <w:color w:val="222222"/>
          <w:sz w:val="28"/>
          <w:szCs w:val="28"/>
        </w:rPr>
        <w:lastRenderedPageBreak/>
        <w:t xml:space="preserve">I am a member of the </w:t>
      </w:r>
      <w:proofErr w:type="spellStart"/>
      <w:r w:rsidRPr="00283A2E">
        <w:rPr>
          <w:i/>
          <w:color w:val="222222"/>
          <w:sz w:val="28"/>
          <w:szCs w:val="28"/>
        </w:rPr>
        <w:t>CoDA</w:t>
      </w:r>
      <w:proofErr w:type="spellEnd"/>
      <w:r w:rsidRPr="00283A2E">
        <w:rPr>
          <w:i/>
          <w:color w:val="222222"/>
          <w:sz w:val="28"/>
          <w:szCs w:val="28"/>
        </w:rPr>
        <w:t xml:space="preserve"> Email Team (CET) which received a query about a book owned by a </w:t>
      </w:r>
      <w:proofErr w:type="spellStart"/>
      <w:r w:rsidRPr="00283A2E">
        <w:rPr>
          <w:i/>
          <w:color w:val="222222"/>
          <w:sz w:val="28"/>
          <w:szCs w:val="28"/>
        </w:rPr>
        <w:t>CoDA</w:t>
      </w:r>
      <w:proofErr w:type="spellEnd"/>
      <w:r w:rsidRPr="00283A2E">
        <w:rPr>
          <w:i/>
          <w:color w:val="222222"/>
          <w:sz w:val="28"/>
          <w:szCs w:val="28"/>
        </w:rPr>
        <w:t xml:space="preserve"> member.</w:t>
      </w:r>
    </w:p>
    <w:p w14:paraId="3B15F35E" w14:textId="77777777" w:rsidR="00283A2E" w:rsidRPr="00283A2E" w:rsidRDefault="00283A2E" w:rsidP="00283A2E">
      <w:pPr>
        <w:shd w:val="clear" w:color="auto" w:fill="FFFFFF"/>
        <w:ind w:left="720" w:right="720"/>
        <w:rPr>
          <w:i/>
          <w:color w:val="222222"/>
          <w:sz w:val="28"/>
          <w:szCs w:val="28"/>
        </w:rPr>
      </w:pPr>
      <w:r w:rsidRPr="00283A2E">
        <w:rPr>
          <w:i/>
          <w:color w:val="222222"/>
          <w:sz w:val="28"/>
          <w:szCs w:val="28"/>
        </w:rPr>
        <w:t>I am reading the CODA blue book, Spanish edition, but I read in the foreword that it is not approved.</w:t>
      </w:r>
    </w:p>
    <w:p w14:paraId="55698400" w14:textId="6AD57C7A" w:rsidR="00283A2E" w:rsidRDefault="00283A2E" w:rsidP="00283A2E">
      <w:pPr>
        <w:shd w:val="clear" w:color="auto" w:fill="FFFFFF"/>
        <w:ind w:left="720" w:right="720"/>
        <w:rPr>
          <w:i/>
          <w:color w:val="222222"/>
          <w:sz w:val="28"/>
          <w:szCs w:val="28"/>
        </w:rPr>
      </w:pPr>
      <w:r w:rsidRPr="00283A2E">
        <w:rPr>
          <w:i/>
          <w:color w:val="222222"/>
          <w:sz w:val="28"/>
          <w:szCs w:val="28"/>
        </w:rPr>
        <w:t xml:space="preserve">Please advise what the wording of the </w:t>
      </w:r>
      <w:r w:rsidR="00B46C76" w:rsidRPr="00283A2E">
        <w:rPr>
          <w:i/>
          <w:color w:val="222222"/>
          <w:sz w:val="28"/>
          <w:szCs w:val="28"/>
        </w:rPr>
        <w:t>forward</w:t>
      </w:r>
      <w:r w:rsidRPr="00283A2E">
        <w:rPr>
          <w:i/>
          <w:color w:val="222222"/>
          <w:sz w:val="28"/>
          <w:szCs w:val="28"/>
        </w:rPr>
        <w:t xml:space="preserve"> means, or implies, about the validity of this book for a member of the community or anyone who might have and read it.</w:t>
      </w:r>
    </w:p>
    <w:p w14:paraId="6C69F3C8" w14:textId="77777777" w:rsidR="00283A2E" w:rsidRPr="00283A2E" w:rsidRDefault="00283A2E" w:rsidP="00283A2E">
      <w:pPr>
        <w:shd w:val="clear" w:color="auto" w:fill="FFFFFF"/>
        <w:rPr>
          <w:color w:val="222222"/>
          <w:sz w:val="28"/>
          <w:szCs w:val="28"/>
        </w:rPr>
      </w:pPr>
    </w:p>
    <w:p w14:paraId="63386BBE" w14:textId="77777777" w:rsidR="00E656A2" w:rsidRDefault="00E656A2">
      <w:pPr>
        <w:rPr>
          <w:sz w:val="28"/>
          <w:szCs w:val="28"/>
        </w:rPr>
      </w:pPr>
    </w:p>
    <w:p w14:paraId="068A3649" w14:textId="77777777" w:rsidR="00E656A2" w:rsidRDefault="00E656A2">
      <w:pPr>
        <w:rPr>
          <w:sz w:val="28"/>
          <w:szCs w:val="28"/>
        </w:rPr>
      </w:pPr>
    </w:p>
    <w:p w14:paraId="7F515553" w14:textId="77777777" w:rsidR="00E656A2" w:rsidRDefault="00E656A2">
      <w:pPr>
        <w:rPr>
          <w:sz w:val="28"/>
          <w:szCs w:val="28"/>
        </w:rPr>
      </w:pPr>
    </w:p>
    <w:p w14:paraId="6E4343F1" w14:textId="77777777" w:rsidR="00E656A2" w:rsidRDefault="00314C81">
      <w:pPr>
        <w:rPr>
          <w:sz w:val="28"/>
          <w:szCs w:val="28"/>
        </w:rPr>
      </w:pPr>
      <w:r>
        <w:rPr>
          <w:b/>
          <w:sz w:val="28"/>
          <w:szCs w:val="28"/>
        </w:rPr>
        <w:t>This motion or VEI requires changes to: (please check any that apply)</w:t>
      </w:r>
    </w:p>
    <w:p w14:paraId="259258E2" w14:textId="77777777" w:rsidR="00E656A2" w:rsidRDefault="00314C81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___</w:t>
      </w:r>
      <w:proofErr w:type="gramStart"/>
      <w:r>
        <w:rPr>
          <w:b/>
          <w:sz w:val="28"/>
          <w:szCs w:val="28"/>
          <w:u w:val="single"/>
        </w:rPr>
        <w:t>_</w:t>
      </w:r>
      <w:r>
        <w:rPr>
          <w:b/>
          <w:sz w:val="28"/>
          <w:szCs w:val="28"/>
        </w:rPr>
        <w:t xml:space="preserve">  By</w:t>
      </w:r>
      <w:proofErr w:type="gramEnd"/>
      <w:r>
        <w:rPr>
          <w:b/>
          <w:sz w:val="28"/>
          <w:szCs w:val="28"/>
        </w:rPr>
        <w:t xml:space="preserve"> Laws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____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>FSM P1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____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>FSM P2</w:t>
      </w:r>
    </w:p>
    <w:p w14:paraId="7A6891F7" w14:textId="0CC90E90" w:rsidR="00E656A2" w:rsidRDefault="00314C81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____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>FSM P3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____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>FSM P4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___</w:t>
      </w:r>
      <w:proofErr w:type="gramStart"/>
      <w:r>
        <w:rPr>
          <w:b/>
          <w:sz w:val="28"/>
          <w:szCs w:val="28"/>
          <w:u w:val="single"/>
        </w:rPr>
        <w:t>_</w:t>
      </w:r>
      <w:r>
        <w:rPr>
          <w:b/>
          <w:sz w:val="28"/>
          <w:szCs w:val="28"/>
        </w:rPr>
        <w:t xml:space="preserve">  FSM</w:t>
      </w:r>
      <w:proofErr w:type="gramEnd"/>
      <w:r>
        <w:rPr>
          <w:b/>
          <w:sz w:val="28"/>
          <w:szCs w:val="28"/>
        </w:rPr>
        <w:t xml:space="preserve"> P5</w:t>
      </w:r>
    </w:p>
    <w:p w14:paraId="18B4B5F5" w14:textId="77777777" w:rsidR="00E656A2" w:rsidRDefault="00314C81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____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 xml:space="preserve">Change of Responsibility   </w:t>
      </w:r>
    </w:p>
    <w:p w14:paraId="67B529FB" w14:textId="367D5C6A" w:rsidR="00E656A2" w:rsidRDefault="00EA5305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u w:val="single"/>
        </w:rPr>
        <w:t>x</w:t>
      </w:r>
      <w:proofErr w:type="gramEnd"/>
      <w:r w:rsidR="00314C81">
        <w:rPr>
          <w:b/>
          <w:sz w:val="28"/>
          <w:szCs w:val="28"/>
          <w:u w:val="single"/>
        </w:rPr>
        <w:tab/>
      </w:r>
      <w:r w:rsidR="00314C81">
        <w:rPr>
          <w:b/>
          <w:sz w:val="28"/>
          <w:szCs w:val="28"/>
        </w:rPr>
        <w:t xml:space="preserve">Other: </w:t>
      </w:r>
      <w:r>
        <w:rPr>
          <w:b/>
          <w:sz w:val="28"/>
          <w:szCs w:val="28"/>
        </w:rPr>
        <w:t xml:space="preserve">TMC web page </w:t>
      </w:r>
      <w:r w:rsidR="00314C81">
        <w:rPr>
          <w:b/>
          <w:sz w:val="28"/>
          <w:szCs w:val="28"/>
        </w:rPr>
        <w:t xml:space="preserve"> </w:t>
      </w:r>
    </w:p>
    <w:p w14:paraId="2C1861F2" w14:textId="77777777" w:rsidR="00E656A2" w:rsidRDefault="00314C81">
      <w:pPr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14:paraId="3E7239A3" w14:textId="11412D59" w:rsidR="00E656A2" w:rsidRDefault="00314C8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(Dat</w:t>
      </w:r>
      <w:r w:rsidR="004F4E5E">
        <w:rPr>
          <w:b/>
          <w:sz w:val="28"/>
          <w:szCs w:val="28"/>
          <w:u w:val="single"/>
        </w:rPr>
        <w:t>a</w:t>
      </w:r>
      <w:r>
        <w:rPr>
          <w:b/>
          <w:sz w:val="28"/>
          <w:szCs w:val="28"/>
          <w:u w:val="single"/>
        </w:rPr>
        <w:t xml:space="preserve"> Entry Use Only)</w:t>
      </w:r>
    </w:p>
    <w:p w14:paraId="3F19E8F3" w14:textId="77777777" w:rsidR="00E656A2" w:rsidRDefault="00314C8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Motion result: _______________________________________ </w:t>
      </w:r>
    </w:p>
    <w:p w14:paraId="248CAF1C" w14:textId="534888A5" w:rsidR="00E656A2" w:rsidRPr="00E779C0" w:rsidRDefault="00314C81">
      <w:pPr>
        <w:rPr>
          <w:b/>
          <w:sz w:val="28"/>
          <w:szCs w:val="28"/>
        </w:rPr>
      </w:pPr>
      <w:r>
        <w:rPr>
          <w:b/>
          <w:sz w:val="28"/>
          <w:szCs w:val="28"/>
        </w:rPr>
        <w:t>VEI Result – Assigned to __________________ on _________ (date)</w:t>
      </w:r>
    </w:p>
    <w:sectPr w:rsidR="00E656A2" w:rsidRPr="00E779C0">
      <w:footerReference w:type="default" r:id="rId9"/>
      <w:pgSz w:w="12240" w:h="15840"/>
      <w:pgMar w:top="1260" w:right="1800" w:bottom="36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431A96" w14:textId="77777777" w:rsidR="00E3353E" w:rsidRDefault="00E3353E">
      <w:r>
        <w:separator/>
      </w:r>
    </w:p>
  </w:endnote>
  <w:endnote w:type="continuationSeparator" w:id="0">
    <w:p w14:paraId="3CE43819" w14:textId="77777777" w:rsidR="00E3353E" w:rsidRDefault="00E33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B7DEE9" w14:textId="77777777" w:rsidR="00E656A2" w:rsidRDefault="00E656A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92E2D1" w14:textId="77777777" w:rsidR="00E3353E" w:rsidRDefault="00E3353E">
      <w:r>
        <w:separator/>
      </w:r>
    </w:p>
  </w:footnote>
  <w:footnote w:type="continuationSeparator" w:id="0">
    <w:p w14:paraId="7E97C678" w14:textId="77777777" w:rsidR="00E3353E" w:rsidRDefault="00E335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0910C4"/>
    <w:multiLevelType w:val="hybridMultilevel"/>
    <w:tmpl w:val="C358A1D6"/>
    <w:lvl w:ilvl="0" w:tplc="7738202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6A2"/>
    <w:rsid w:val="00283A2E"/>
    <w:rsid w:val="00314C81"/>
    <w:rsid w:val="003200FD"/>
    <w:rsid w:val="003D5BBE"/>
    <w:rsid w:val="00407058"/>
    <w:rsid w:val="004F4E5E"/>
    <w:rsid w:val="006477F3"/>
    <w:rsid w:val="00723C8F"/>
    <w:rsid w:val="00750CB1"/>
    <w:rsid w:val="007A173E"/>
    <w:rsid w:val="008D40B7"/>
    <w:rsid w:val="00914F7C"/>
    <w:rsid w:val="009243AB"/>
    <w:rsid w:val="00932A94"/>
    <w:rsid w:val="0094051A"/>
    <w:rsid w:val="00B46C76"/>
    <w:rsid w:val="00B862F8"/>
    <w:rsid w:val="00E021DF"/>
    <w:rsid w:val="00E1342E"/>
    <w:rsid w:val="00E3353E"/>
    <w:rsid w:val="00E656A2"/>
    <w:rsid w:val="00E779C0"/>
    <w:rsid w:val="00EA5305"/>
    <w:rsid w:val="00F00AE5"/>
    <w:rsid w:val="00F13366"/>
    <w:rsid w:val="00F80A74"/>
    <w:rsid w:val="00F9015D"/>
    <w:rsid w:val="00FE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0D3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lainText">
    <w:name w:val="Plain Text"/>
    <w:basedOn w:val="Normal"/>
    <w:link w:val="PlainTextChar"/>
    <w:rsid w:val="00407058"/>
    <w:pPr>
      <w:widowControl w:val="0"/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/>
      <w:sz w:val="20"/>
      <w:szCs w:val="20"/>
      <w:lang w:val="x-none" w:eastAsia="x-none"/>
    </w:rPr>
  </w:style>
  <w:style w:type="character" w:customStyle="1" w:styleId="PlainTextChar">
    <w:name w:val="Plain Text Char"/>
    <w:basedOn w:val="DefaultParagraphFont"/>
    <w:link w:val="PlainText"/>
    <w:rsid w:val="00407058"/>
    <w:rPr>
      <w:rFonts w:ascii="Courier New" w:hAnsi="Courier New"/>
      <w:sz w:val="20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01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15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4051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lainText">
    <w:name w:val="Plain Text"/>
    <w:basedOn w:val="Normal"/>
    <w:link w:val="PlainTextChar"/>
    <w:rsid w:val="00407058"/>
    <w:pPr>
      <w:widowControl w:val="0"/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/>
      <w:sz w:val="20"/>
      <w:szCs w:val="20"/>
      <w:lang w:val="x-none" w:eastAsia="x-none"/>
    </w:rPr>
  </w:style>
  <w:style w:type="character" w:customStyle="1" w:styleId="PlainTextChar">
    <w:name w:val="Plain Text Char"/>
    <w:basedOn w:val="DefaultParagraphFont"/>
    <w:link w:val="PlainText"/>
    <w:rsid w:val="00407058"/>
    <w:rPr>
      <w:rFonts w:ascii="Courier New" w:hAnsi="Courier New"/>
      <w:sz w:val="20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01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15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4051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0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Crystal</cp:lastModifiedBy>
  <cp:revision>9</cp:revision>
  <dcterms:created xsi:type="dcterms:W3CDTF">2021-05-09T18:02:00Z</dcterms:created>
  <dcterms:modified xsi:type="dcterms:W3CDTF">2021-05-29T01:28:00Z</dcterms:modified>
</cp:coreProperties>
</file>